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BFD" w:rsidRPr="00E82BFD" w:rsidRDefault="00E82BFD" w:rsidP="00E82BFD">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bookmarkStart w:id="0" w:name="_GoBack"/>
      <w:bookmarkEnd w:id="0"/>
      <w:r w:rsidRPr="00E82BFD">
        <w:rPr>
          <w:rFonts w:ascii="Arial" w:eastAsia="Times New Roman" w:hAnsi="Arial" w:cs="Arial"/>
          <w:b/>
          <w:bCs/>
          <w:color w:val="444444"/>
          <w:sz w:val="24"/>
          <w:szCs w:val="24"/>
          <w:lang w:eastAsia="ru-RU"/>
        </w:rPr>
        <w:t> </w:t>
      </w:r>
    </w:p>
    <w:p w:rsidR="00E82BFD" w:rsidRPr="00E82BFD" w:rsidRDefault="00E82BFD" w:rsidP="00E82BFD">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t>ЗАКОН</w:t>
      </w: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 ОРЕНБУРГСКОЙ ОБЛАСТИ</w:t>
      </w: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от 30 августа 2012 года N 1066/310-V-ОЗ</w:t>
      </w:r>
      <w:proofErr w:type="gramStart"/>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О</w:t>
      </w:r>
      <w:proofErr w:type="gramEnd"/>
      <w:r w:rsidRPr="00E82BFD">
        <w:rPr>
          <w:rFonts w:ascii="Arial" w:eastAsia="Times New Roman" w:hAnsi="Arial" w:cs="Arial"/>
          <w:b/>
          <w:bCs/>
          <w:color w:val="444444"/>
          <w:sz w:val="24"/>
          <w:szCs w:val="24"/>
          <w:lang w:eastAsia="ru-RU"/>
        </w:rPr>
        <w:t>б охране здоровья граждан на территории Оренбургской области</w:t>
      </w:r>
    </w:p>
    <w:p w:rsidR="00E82BFD" w:rsidRPr="00E82BFD" w:rsidRDefault="00E82BFD" w:rsidP="00E82BFD">
      <w:pPr>
        <w:shd w:val="clear" w:color="auto" w:fill="FFFFFF"/>
        <w:spacing w:after="0" w:line="240" w:lineRule="auto"/>
        <w:jc w:val="center"/>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(в редакции </w:t>
      </w:r>
      <w:hyperlink r:id="rId5" w:history="1">
        <w:r w:rsidRPr="00E82BFD">
          <w:rPr>
            <w:rFonts w:ascii="Arial" w:eastAsia="Times New Roman" w:hAnsi="Arial" w:cs="Arial"/>
            <w:color w:val="3451A0"/>
            <w:sz w:val="24"/>
            <w:szCs w:val="24"/>
            <w:u w:val="single"/>
            <w:lang w:eastAsia="ru-RU"/>
          </w:rPr>
          <w:t>Законов Оренбургской области от 13.03.2013 N 1387/403-V-ОЗ</w:t>
        </w:r>
      </w:hyperlink>
      <w:r w:rsidRPr="00E82BFD">
        <w:rPr>
          <w:rFonts w:ascii="Arial" w:eastAsia="Times New Roman" w:hAnsi="Arial" w:cs="Arial"/>
          <w:color w:val="444444"/>
          <w:sz w:val="24"/>
          <w:szCs w:val="24"/>
          <w:lang w:eastAsia="ru-RU"/>
        </w:rPr>
        <w:t>, </w:t>
      </w:r>
      <w:hyperlink r:id="rId6" w:history="1">
        <w:r w:rsidRPr="00E82BFD">
          <w:rPr>
            <w:rFonts w:ascii="Arial" w:eastAsia="Times New Roman" w:hAnsi="Arial" w:cs="Arial"/>
            <w:color w:val="3451A0"/>
            <w:sz w:val="24"/>
            <w:szCs w:val="24"/>
            <w:u w:val="single"/>
            <w:lang w:eastAsia="ru-RU"/>
          </w:rPr>
          <w:t>от 18.03.2013 N 1419/407-V-ОЗ</w:t>
        </w:r>
      </w:hyperlink>
      <w:r w:rsidRPr="00E82BFD">
        <w:rPr>
          <w:rFonts w:ascii="Arial" w:eastAsia="Times New Roman" w:hAnsi="Arial" w:cs="Arial"/>
          <w:color w:val="444444"/>
          <w:sz w:val="24"/>
          <w:szCs w:val="24"/>
          <w:lang w:eastAsia="ru-RU"/>
        </w:rPr>
        <w:t>, </w:t>
      </w:r>
      <w:hyperlink r:id="rId7" w:history="1">
        <w:r w:rsidRPr="00E82BFD">
          <w:rPr>
            <w:rFonts w:ascii="Arial" w:eastAsia="Times New Roman" w:hAnsi="Arial" w:cs="Arial"/>
            <w:color w:val="3451A0"/>
            <w:sz w:val="24"/>
            <w:szCs w:val="24"/>
            <w:u w:val="single"/>
            <w:lang w:eastAsia="ru-RU"/>
          </w:rPr>
          <w:t>от 28.10.2013 N 1789/550-V-ОЗ</w:t>
        </w:r>
      </w:hyperlink>
      <w:r w:rsidRPr="00E82BFD">
        <w:rPr>
          <w:rFonts w:ascii="Arial" w:eastAsia="Times New Roman" w:hAnsi="Arial" w:cs="Arial"/>
          <w:color w:val="444444"/>
          <w:sz w:val="24"/>
          <w:szCs w:val="24"/>
          <w:lang w:eastAsia="ru-RU"/>
        </w:rPr>
        <w:t>, </w:t>
      </w:r>
      <w:hyperlink r:id="rId8" w:history="1">
        <w:r w:rsidRPr="00E82BFD">
          <w:rPr>
            <w:rFonts w:ascii="Arial" w:eastAsia="Times New Roman" w:hAnsi="Arial" w:cs="Arial"/>
            <w:color w:val="3451A0"/>
            <w:sz w:val="24"/>
            <w:szCs w:val="24"/>
            <w:u w:val="single"/>
            <w:lang w:eastAsia="ru-RU"/>
          </w:rPr>
          <w:t>от 09.01.2014 N 2116/610-V-ОЗ</w:t>
        </w:r>
      </w:hyperlink>
      <w:r w:rsidRPr="00E82BFD">
        <w:rPr>
          <w:rFonts w:ascii="Arial" w:eastAsia="Times New Roman" w:hAnsi="Arial" w:cs="Arial"/>
          <w:color w:val="444444"/>
          <w:sz w:val="24"/>
          <w:szCs w:val="24"/>
          <w:lang w:eastAsia="ru-RU"/>
        </w:rPr>
        <w:t>, </w:t>
      </w:r>
      <w:hyperlink r:id="rId9" w:history="1">
        <w:r w:rsidRPr="00E82BFD">
          <w:rPr>
            <w:rFonts w:ascii="Arial" w:eastAsia="Times New Roman" w:hAnsi="Arial" w:cs="Arial"/>
            <w:color w:val="3451A0"/>
            <w:sz w:val="24"/>
            <w:szCs w:val="24"/>
            <w:u w:val="single"/>
            <w:lang w:eastAsia="ru-RU"/>
          </w:rPr>
          <w:t>от 03.10.2014 N 2514/700-V-ОЗ</w:t>
        </w:r>
      </w:hyperlink>
      <w:r w:rsidRPr="00E82BFD">
        <w:rPr>
          <w:rFonts w:ascii="Arial" w:eastAsia="Times New Roman" w:hAnsi="Arial" w:cs="Arial"/>
          <w:color w:val="444444"/>
          <w:sz w:val="24"/>
          <w:szCs w:val="24"/>
          <w:lang w:eastAsia="ru-RU"/>
        </w:rPr>
        <w:t>, </w:t>
      </w:r>
      <w:hyperlink r:id="rId10" w:history="1">
        <w:r w:rsidRPr="00E82BFD">
          <w:rPr>
            <w:rFonts w:ascii="Arial" w:eastAsia="Times New Roman" w:hAnsi="Arial" w:cs="Arial"/>
            <w:color w:val="3451A0"/>
            <w:sz w:val="24"/>
            <w:szCs w:val="24"/>
            <w:u w:val="single"/>
            <w:lang w:eastAsia="ru-RU"/>
          </w:rPr>
          <w:t>от 06.03.2015 N 3014/824-V-ОЗ</w:t>
        </w:r>
      </w:hyperlink>
      <w:r w:rsidRPr="00E82BFD">
        <w:rPr>
          <w:rFonts w:ascii="Arial" w:eastAsia="Times New Roman" w:hAnsi="Arial" w:cs="Arial"/>
          <w:color w:val="444444"/>
          <w:sz w:val="24"/>
          <w:szCs w:val="24"/>
          <w:lang w:eastAsia="ru-RU"/>
        </w:rPr>
        <w:t>, </w:t>
      </w:r>
      <w:hyperlink r:id="rId11" w:history="1">
        <w:r w:rsidRPr="00E82BFD">
          <w:rPr>
            <w:rFonts w:ascii="Arial" w:eastAsia="Times New Roman" w:hAnsi="Arial" w:cs="Arial"/>
            <w:color w:val="3451A0"/>
            <w:sz w:val="24"/>
            <w:szCs w:val="24"/>
            <w:u w:val="single"/>
            <w:lang w:eastAsia="ru-RU"/>
          </w:rPr>
          <w:t>от 29.10.2015 N 3404/968-V-ОЗ</w:t>
        </w:r>
      </w:hyperlink>
      <w:r w:rsidRPr="00E82BFD">
        <w:rPr>
          <w:rFonts w:ascii="Arial" w:eastAsia="Times New Roman" w:hAnsi="Arial" w:cs="Arial"/>
          <w:color w:val="444444"/>
          <w:sz w:val="24"/>
          <w:szCs w:val="24"/>
          <w:lang w:eastAsia="ru-RU"/>
        </w:rPr>
        <w:t>, </w:t>
      </w:r>
      <w:hyperlink r:id="rId12" w:history="1">
        <w:r w:rsidRPr="00E82BFD">
          <w:rPr>
            <w:rFonts w:ascii="Arial" w:eastAsia="Times New Roman" w:hAnsi="Arial" w:cs="Arial"/>
            <w:color w:val="3451A0"/>
            <w:sz w:val="24"/>
            <w:szCs w:val="24"/>
            <w:u w:val="single"/>
            <w:lang w:eastAsia="ru-RU"/>
          </w:rPr>
          <w:t>от 24.02.2016 N 3704/1023-V-ОЗ</w:t>
        </w:r>
      </w:hyperlink>
      <w:r w:rsidRPr="00E82BFD">
        <w:rPr>
          <w:rFonts w:ascii="Arial" w:eastAsia="Times New Roman" w:hAnsi="Arial" w:cs="Arial"/>
          <w:color w:val="444444"/>
          <w:sz w:val="24"/>
          <w:szCs w:val="24"/>
          <w:lang w:eastAsia="ru-RU"/>
        </w:rPr>
        <w:t>, </w:t>
      </w:r>
      <w:hyperlink r:id="rId13" w:history="1">
        <w:r w:rsidRPr="00E82BFD">
          <w:rPr>
            <w:rFonts w:ascii="Arial" w:eastAsia="Times New Roman" w:hAnsi="Arial" w:cs="Arial"/>
            <w:color w:val="3451A0"/>
            <w:sz w:val="24"/>
            <w:szCs w:val="24"/>
            <w:u w:val="single"/>
            <w:lang w:eastAsia="ru-RU"/>
          </w:rPr>
          <w:t>от 11.05.2016 N 3809/1043-V-ОЗ</w:t>
        </w:r>
      </w:hyperlink>
      <w:r w:rsidRPr="00E82BFD">
        <w:rPr>
          <w:rFonts w:ascii="Arial" w:eastAsia="Times New Roman" w:hAnsi="Arial" w:cs="Arial"/>
          <w:color w:val="444444"/>
          <w:sz w:val="24"/>
          <w:szCs w:val="24"/>
          <w:lang w:eastAsia="ru-RU"/>
        </w:rPr>
        <w:t>, </w:t>
      </w:r>
      <w:hyperlink r:id="rId14" w:history="1">
        <w:r w:rsidRPr="00E82BFD">
          <w:rPr>
            <w:rFonts w:ascii="Arial" w:eastAsia="Times New Roman" w:hAnsi="Arial" w:cs="Arial"/>
            <w:color w:val="3451A0"/>
            <w:sz w:val="24"/>
            <w:szCs w:val="24"/>
            <w:u w:val="single"/>
            <w:lang w:eastAsia="ru-RU"/>
          </w:rPr>
          <w:t>от 20.06.2016 N 3933/1077-V-ОЗ</w:t>
        </w:r>
      </w:hyperlink>
      <w:r w:rsidRPr="00E82BFD">
        <w:rPr>
          <w:rFonts w:ascii="Arial" w:eastAsia="Times New Roman" w:hAnsi="Arial" w:cs="Arial"/>
          <w:color w:val="444444"/>
          <w:sz w:val="24"/>
          <w:szCs w:val="24"/>
          <w:lang w:eastAsia="ru-RU"/>
        </w:rPr>
        <w:t>, </w:t>
      </w:r>
      <w:hyperlink r:id="rId15" w:history="1">
        <w:r w:rsidRPr="00E82BFD">
          <w:rPr>
            <w:rFonts w:ascii="Arial" w:eastAsia="Times New Roman" w:hAnsi="Arial" w:cs="Arial"/>
            <w:color w:val="3451A0"/>
            <w:sz w:val="24"/>
            <w:szCs w:val="24"/>
            <w:u w:val="single"/>
            <w:lang w:eastAsia="ru-RU"/>
          </w:rPr>
          <w:t>от 02.03.2017 N 305/66-VI-ОЗ</w:t>
        </w:r>
        <w:proofErr w:type="gramEnd"/>
      </w:hyperlink>
      <w:r w:rsidRPr="00E82BFD">
        <w:rPr>
          <w:rFonts w:ascii="Arial" w:eastAsia="Times New Roman" w:hAnsi="Arial" w:cs="Arial"/>
          <w:color w:val="444444"/>
          <w:sz w:val="24"/>
          <w:szCs w:val="24"/>
          <w:lang w:eastAsia="ru-RU"/>
        </w:rPr>
        <w:t>, </w:t>
      </w:r>
      <w:hyperlink r:id="rId16" w:history="1">
        <w:proofErr w:type="gramStart"/>
        <w:r w:rsidRPr="00E82BFD">
          <w:rPr>
            <w:rFonts w:ascii="Arial" w:eastAsia="Times New Roman" w:hAnsi="Arial" w:cs="Arial"/>
            <w:color w:val="3451A0"/>
            <w:sz w:val="24"/>
            <w:szCs w:val="24"/>
            <w:u w:val="single"/>
            <w:lang w:eastAsia="ru-RU"/>
          </w:rPr>
          <w:t>от 03.11.2017 N 565/136-VI-ОЗ</w:t>
        </w:r>
      </w:hyperlink>
      <w:r w:rsidRPr="00E82BFD">
        <w:rPr>
          <w:rFonts w:ascii="Arial" w:eastAsia="Times New Roman" w:hAnsi="Arial" w:cs="Arial"/>
          <w:color w:val="444444"/>
          <w:sz w:val="24"/>
          <w:szCs w:val="24"/>
          <w:lang w:eastAsia="ru-RU"/>
        </w:rPr>
        <w:t>, </w:t>
      </w:r>
      <w:hyperlink r:id="rId17" w:history="1">
        <w:r w:rsidRPr="00E82BFD">
          <w:rPr>
            <w:rFonts w:ascii="Arial" w:eastAsia="Times New Roman" w:hAnsi="Arial" w:cs="Arial"/>
            <w:color w:val="3451A0"/>
            <w:sz w:val="24"/>
            <w:szCs w:val="24"/>
            <w:u w:val="single"/>
            <w:lang w:eastAsia="ru-RU"/>
          </w:rPr>
          <w:t>от 27.04.2018 N 1023/248-VI-ОЗ</w:t>
        </w:r>
      </w:hyperlink>
      <w:r w:rsidRPr="00E82BFD">
        <w:rPr>
          <w:rFonts w:ascii="Arial" w:eastAsia="Times New Roman" w:hAnsi="Arial" w:cs="Arial"/>
          <w:color w:val="444444"/>
          <w:sz w:val="24"/>
          <w:szCs w:val="24"/>
          <w:lang w:eastAsia="ru-RU"/>
        </w:rPr>
        <w:t>, </w:t>
      </w:r>
      <w:hyperlink r:id="rId18" w:history="1">
        <w:r w:rsidRPr="00E82BFD">
          <w:rPr>
            <w:rFonts w:ascii="Arial" w:eastAsia="Times New Roman" w:hAnsi="Arial" w:cs="Arial"/>
            <w:color w:val="3451A0"/>
            <w:sz w:val="24"/>
            <w:szCs w:val="24"/>
            <w:u w:val="single"/>
            <w:lang w:eastAsia="ru-RU"/>
          </w:rPr>
          <w:t>от 27.04.2018 N 1024/249-VI-ОЗ</w:t>
        </w:r>
      </w:hyperlink>
      <w:r w:rsidRPr="00E82BFD">
        <w:rPr>
          <w:rFonts w:ascii="Arial" w:eastAsia="Times New Roman" w:hAnsi="Arial" w:cs="Arial"/>
          <w:color w:val="444444"/>
          <w:sz w:val="24"/>
          <w:szCs w:val="24"/>
          <w:lang w:eastAsia="ru-RU"/>
        </w:rPr>
        <w:t>, </w:t>
      </w:r>
      <w:hyperlink r:id="rId19" w:history="1">
        <w:r w:rsidRPr="00E82BFD">
          <w:rPr>
            <w:rFonts w:ascii="Arial" w:eastAsia="Times New Roman" w:hAnsi="Arial" w:cs="Arial"/>
            <w:color w:val="3451A0"/>
            <w:sz w:val="24"/>
            <w:szCs w:val="24"/>
            <w:u w:val="single"/>
            <w:lang w:eastAsia="ru-RU"/>
          </w:rPr>
          <w:t>от 27.04.2018 N 1025/250-VI-ОЗ</w:t>
        </w:r>
      </w:hyperlink>
      <w:r w:rsidRPr="00E82BFD">
        <w:rPr>
          <w:rFonts w:ascii="Arial" w:eastAsia="Times New Roman" w:hAnsi="Arial" w:cs="Arial"/>
          <w:color w:val="444444"/>
          <w:sz w:val="24"/>
          <w:szCs w:val="24"/>
          <w:lang w:eastAsia="ru-RU"/>
        </w:rPr>
        <w:t>, </w:t>
      </w:r>
      <w:hyperlink r:id="rId20" w:history="1">
        <w:r w:rsidRPr="00E82BFD">
          <w:rPr>
            <w:rFonts w:ascii="Arial" w:eastAsia="Times New Roman" w:hAnsi="Arial" w:cs="Arial"/>
            <w:color w:val="3451A0"/>
            <w:sz w:val="24"/>
            <w:szCs w:val="24"/>
            <w:u w:val="single"/>
            <w:lang w:eastAsia="ru-RU"/>
          </w:rPr>
          <w:t>от 11.09.2018 N 1221/302-VI-ОЗ</w:t>
        </w:r>
      </w:hyperlink>
      <w:r w:rsidRPr="00E82BFD">
        <w:rPr>
          <w:rFonts w:ascii="Arial" w:eastAsia="Times New Roman" w:hAnsi="Arial" w:cs="Arial"/>
          <w:color w:val="444444"/>
          <w:sz w:val="24"/>
          <w:szCs w:val="24"/>
          <w:lang w:eastAsia="ru-RU"/>
        </w:rPr>
        <w:t>, </w:t>
      </w:r>
      <w:hyperlink r:id="rId21" w:history="1">
        <w:r w:rsidRPr="00E82BFD">
          <w:rPr>
            <w:rFonts w:ascii="Arial" w:eastAsia="Times New Roman" w:hAnsi="Arial" w:cs="Arial"/>
            <w:color w:val="3451A0"/>
            <w:sz w:val="24"/>
            <w:szCs w:val="24"/>
            <w:u w:val="single"/>
            <w:lang w:eastAsia="ru-RU"/>
          </w:rPr>
          <w:t>от 24.10.2018 N 1265/334-VI-ОЗ</w:t>
        </w:r>
      </w:hyperlink>
      <w:r w:rsidRPr="00E82BFD">
        <w:rPr>
          <w:rFonts w:ascii="Arial" w:eastAsia="Times New Roman" w:hAnsi="Arial" w:cs="Arial"/>
          <w:color w:val="444444"/>
          <w:sz w:val="24"/>
          <w:szCs w:val="24"/>
          <w:lang w:eastAsia="ru-RU"/>
        </w:rPr>
        <w:t>, </w:t>
      </w:r>
      <w:hyperlink r:id="rId22" w:history="1">
        <w:r w:rsidRPr="00E82BFD">
          <w:rPr>
            <w:rFonts w:ascii="Arial" w:eastAsia="Times New Roman" w:hAnsi="Arial" w:cs="Arial"/>
            <w:color w:val="3451A0"/>
            <w:sz w:val="24"/>
            <w:szCs w:val="24"/>
            <w:u w:val="single"/>
            <w:lang w:eastAsia="ru-RU"/>
          </w:rPr>
          <w:t>от 13.03.2019 N 1471/385-VI-ОЗ</w:t>
        </w:r>
      </w:hyperlink>
      <w:r w:rsidRPr="00E82BFD">
        <w:rPr>
          <w:rFonts w:ascii="Arial" w:eastAsia="Times New Roman" w:hAnsi="Arial" w:cs="Arial"/>
          <w:color w:val="444444"/>
          <w:sz w:val="24"/>
          <w:szCs w:val="24"/>
          <w:lang w:eastAsia="ru-RU"/>
        </w:rPr>
        <w:t>, </w:t>
      </w:r>
      <w:hyperlink r:id="rId23" w:history="1">
        <w:r w:rsidRPr="00E82BFD">
          <w:rPr>
            <w:rFonts w:ascii="Arial" w:eastAsia="Times New Roman" w:hAnsi="Arial" w:cs="Arial"/>
            <w:color w:val="3451A0"/>
            <w:sz w:val="24"/>
            <w:szCs w:val="24"/>
            <w:u w:val="single"/>
            <w:lang w:eastAsia="ru-RU"/>
          </w:rPr>
          <w:t>от 25.04.2019 N 1611/414-VI-ОЗ</w:t>
        </w:r>
      </w:hyperlink>
      <w:r w:rsidRPr="00E82BFD">
        <w:rPr>
          <w:rFonts w:ascii="Arial" w:eastAsia="Times New Roman" w:hAnsi="Arial" w:cs="Arial"/>
          <w:color w:val="444444"/>
          <w:sz w:val="24"/>
          <w:szCs w:val="24"/>
          <w:lang w:eastAsia="ru-RU"/>
        </w:rPr>
        <w:t>, </w:t>
      </w:r>
      <w:hyperlink r:id="rId24" w:history="1">
        <w:r w:rsidRPr="00E82BFD">
          <w:rPr>
            <w:rFonts w:ascii="Arial" w:eastAsia="Times New Roman" w:hAnsi="Arial" w:cs="Arial"/>
            <w:color w:val="3451A0"/>
            <w:sz w:val="24"/>
            <w:szCs w:val="24"/>
            <w:u w:val="single"/>
            <w:lang w:eastAsia="ru-RU"/>
          </w:rPr>
          <w:t>от 11.03.2020 N 2152/561-VI-ОЗ</w:t>
        </w:r>
      </w:hyperlink>
      <w:r w:rsidRPr="00E82BFD">
        <w:rPr>
          <w:rFonts w:ascii="Arial" w:eastAsia="Times New Roman" w:hAnsi="Arial" w:cs="Arial"/>
          <w:color w:val="444444"/>
          <w:sz w:val="24"/>
          <w:szCs w:val="24"/>
          <w:lang w:eastAsia="ru-RU"/>
        </w:rPr>
        <w:t>, </w:t>
      </w:r>
      <w:hyperlink r:id="rId25" w:history="1">
        <w:r w:rsidRPr="00E82BFD">
          <w:rPr>
            <w:rFonts w:ascii="Arial" w:eastAsia="Times New Roman" w:hAnsi="Arial" w:cs="Arial"/>
            <w:color w:val="3451A0"/>
            <w:sz w:val="24"/>
            <w:szCs w:val="24"/>
            <w:u w:val="single"/>
            <w:lang w:eastAsia="ru-RU"/>
          </w:rPr>
          <w:t>от 10.11.2020 N 2455/687-VI-ОЗ</w:t>
        </w:r>
      </w:hyperlink>
      <w:r w:rsidRPr="00E82BFD">
        <w:rPr>
          <w:rFonts w:ascii="Arial" w:eastAsia="Times New Roman" w:hAnsi="Arial" w:cs="Arial"/>
          <w:color w:val="444444"/>
          <w:sz w:val="24"/>
          <w:szCs w:val="24"/>
          <w:lang w:eastAsia="ru-RU"/>
        </w:rPr>
        <w:t>, </w:t>
      </w:r>
      <w:hyperlink r:id="rId26" w:history="1">
        <w:r w:rsidRPr="00E82BFD">
          <w:rPr>
            <w:rFonts w:ascii="Arial" w:eastAsia="Times New Roman" w:hAnsi="Arial" w:cs="Arial"/>
            <w:color w:val="3451A0"/>
            <w:sz w:val="24"/>
            <w:szCs w:val="24"/>
            <w:u w:val="single"/>
            <w:lang w:eastAsia="ru-RU"/>
          </w:rPr>
          <w:t>от 01.03.2021 N 2730/743-VI-ОЗ</w:t>
        </w:r>
      </w:hyperlink>
      <w:r w:rsidRPr="00E82BFD">
        <w:rPr>
          <w:rFonts w:ascii="Arial" w:eastAsia="Times New Roman" w:hAnsi="Arial" w:cs="Arial"/>
          <w:color w:val="444444"/>
          <w:sz w:val="24"/>
          <w:szCs w:val="24"/>
          <w:lang w:eastAsia="ru-RU"/>
        </w:rPr>
        <w:t>, </w:t>
      </w:r>
      <w:hyperlink r:id="rId27" w:history="1">
        <w:r w:rsidRPr="00E82BFD">
          <w:rPr>
            <w:rFonts w:ascii="Arial" w:eastAsia="Times New Roman" w:hAnsi="Arial" w:cs="Arial"/>
            <w:color w:val="3451A0"/>
            <w:sz w:val="24"/>
            <w:szCs w:val="24"/>
            <w:u w:val="single"/>
            <w:lang w:eastAsia="ru-RU"/>
          </w:rPr>
          <w:t>от 18.08.2021 N 2970/824-VI-ОЗ</w:t>
        </w:r>
        <w:proofErr w:type="gramEnd"/>
      </w:hyperlink>
      <w:r w:rsidRPr="00E82BFD">
        <w:rPr>
          <w:rFonts w:ascii="Arial" w:eastAsia="Times New Roman" w:hAnsi="Arial" w:cs="Arial"/>
          <w:color w:val="444444"/>
          <w:sz w:val="24"/>
          <w:szCs w:val="24"/>
          <w:lang w:eastAsia="ru-RU"/>
        </w:rPr>
        <w:t>, </w:t>
      </w:r>
      <w:hyperlink r:id="rId28" w:history="1">
        <w:r w:rsidRPr="00E82BFD">
          <w:rPr>
            <w:rFonts w:ascii="Arial" w:eastAsia="Times New Roman" w:hAnsi="Arial" w:cs="Arial"/>
            <w:color w:val="3451A0"/>
            <w:sz w:val="24"/>
            <w:szCs w:val="24"/>
            <w:u w:val="single"/>
            <w:lang w:eastAsia="ru-RU"/>
          </w:rPr>
          <w:t>от 01.11.2021 N 40/14-VII-ОЗ</w:t>
        </w:r>
      </w:hyperlink>
      <w:r w:rsidRPr="00E82BFD">
        <w:rPr>
          <w:rFonts w:ascii="Arial" w:eastAsia="Times New Roman" w:hAnsi="Arial" w:cs="Arial"/>
          <w:color w:val="444444"/>
          <w:sz w:val="24"/>
          <w:szCs w:val="24"/>
          <w:lang w:eastAsia="ru-RU"/>
        </w:rPr>
        <w:t>, </w:t>
      </w:r>
      <w:hyperlink r:id="rId29" w:history="1">
        <w:r w:rsidRPr="00E82BFD">
          <w:rPr>
            <w:rFonts w:ascii="Arial" w:eastAsia="Times New Roman" w:hAnsi="Arial" w:cs="Arial"/>
            <w:color w:val="3451A0"/>
            <w:sz w:val="24"/>
            <w:szCs w:val="24"/>
            <w:u w:val="single"/>
            <w:lang w:eastAsia="ru-RU"/>
          </w:rPr>
          <w:t>от 02.09.2022 N 458/159-VII-ОЗ</w:t>
        </w:r>
      </w:hyperlink>
      <w:r w:rsidRPr="00E82BFD">
        <w:rPr>
          <w:rFonts w:ascii="Arial" w:eastAsia="Times New Roman" w:hAnsi="Arial" w:cs="Arial"/>
          <w:color w:val="444444"/>
          <w:sz w:val="24"/>
          <w:szCs w:val="24"/>
          <w:lang w:eastAsia="ru-RU"/>
        </w:rPr>
        <w:t>, </w:t>
      </w:r>
      <w:hyperlink r:id="rId30" w:history="1">
        <w:r w:rsidRPr="00E82BFD">
          <w:rPr>
            <w:rFonts w:ascii="Arial" w:eastAsia="Times New Roman" w:hAnsi="Arial" w:cs="Arial"/>
            <w:color w:val="3451A0"/>
            <w:sz w:val="24"/>
            <w:szCs w:val="24"/>
            <w:u w:val="single"/>
            <w:lang w:eastAsia="ru-RU"/>
          </w:rPr>
          <w:t>от 02.09.2022 N 465/166-VII-ОЗ</w:t>
        </w:r>
      </w:hyperlink>
      <w:r w:rsidRPr="00E82BFD">
        <w:rPr>
          <w:rFonts w:ascii="Arial" w:eastAsia="Times New Roman" w:hAnsi="Arial" w:cs="Arial"/>
          <w:color w:val="444444"/>
          <w:sz w:val="24"/>
          <w:szCs w:val="24"/>
          <w:lang w:eastAsia="ru-RU"/>
        </w:rPr>
        <w:t>, </w:t>
      </w:r>
      <w:hyperlink r:id="rId31" w:history="1">
        <w:r w:rsidRPr="00E82BFD">
          <w:rPr>
            <w:rFonts w:ascii="Arial" w:eastAsia="Times New Roman" w:hAnsi="Arial" w:cs="Arial"/>
            <w:color w:val="3451A0"/>
            <w:sz w:val="24"/>
            <w:szCs w:val="24"/>
            <w:u w:val="single"/>
            <w:lang w:eastAsia="ru-RU"/>
          </w:rPr>
          <w:t>от 26.12.2022 N 644/243-VII-ОЗ</w:t>
        </w:r>
      </w:hyperlink>
      <w:r w:rsidRPr="00E82BFD">
        <w:rPr>
          <w:rFonts w:ascii="Arial" w:eastAsia="Times New Roman" w:hAnsi="Arial" w:cs="Arial"/>
          <w:color w:val="444444"/>
          <w:sz w:val="24"/>
          <w:szCs w:val="24"/>
          <w:lang w:eastAsia="ru-RU"/>
        </w:rPr>
        <w:t>)</w:t>
      </w:r>
    </w:p>
    <w:p w:rsidR="00E82BFD" w:rsidRPr="00E82BFD" w:rsidRDefault="00E82BFD" w:rsidP="00E82BFD">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br/>
        <w:t>Принят</w:t>
      </w:r>
      <w:r w:rsidRPr="00E82BFD">
        <w:rPr>
          <w:rFonts w:ascii="Arial" w:eastAsia="Times New Roman" w:hAnsi="Arial" w:cs="Arial"/>
          <w:color w:val="444444"/>
          <w:sz w:val="24"/>
          <w:szCs w:val="24"/>
          <w:lang w:eastAsia="ru-RU"/>
        </w:rPr>
        <w:br/>
        <w:t>постановлением</w:t>
      </w:r>
      <w:r w:rsidRPr="00E82BFD">
        <w:rPr>
          <w:rFonts w:ascii="Arial" w:eastAsia="Times New Roman" w:hAnsi="Arial" w:cs="Arial"/>
          <w:color w:val="444444"/>
          <w:sz w:val="24"/>
          <w:szCs w:val="24"/>
          <w:lang w:eastAsia="ru-RU"/>
        </w:rPr>
        <w:br/>
        <w:t>Законодательного Собрания</w:t>
      </w:r>
      <w:r w:rsidRPr="00E82BFD">
        <w:rPr>
          <w:rFonts w:ascii="Arial" w:eastAsia="Times New Roman" w:hAnsi="Arial" w:cs="Arial"/>
          <w:color w:val="444444"/>
          <w:sz w:val="24"/>
          <w:szCs w:val="24"/>
          <w:lang w:eastAsia="ru-RU"/>
        </w:rPr>
        <w:br/>
        <w:t>Оренбургской области</w:t>
      </w:r>
      <w:r w:rsidRPr="00E82BFD">
        <w:rPr>
          <w:rFonts w:ascii="Arial" w:eastAsia="Times New Roman" w:hAnsi="Arial" w:cs="Arial"/>
          <w:color w:val="444444"/>
          <w:sz w:val="24"/>
          <w:szCs w:val="24"/>
          <w:lang w:eastAsia="ru-RU"/>
        </w:rPr>
        <w:br/>
        <w:t>от 15 августа 2012 г. N 1066</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Настоящий Закон Оренбургской области устанавливает организационно-правовые, экономические и социальные основы деятельности системы здравоохранения Оренбургской области и направлен на обеспечение условий ее эффективного функционирования в целях реализации права граждан на охрану здоровья, обеспечения доступной и качественной медицинской помощи и лекарственного обеспечения.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Глава I. ОБЩИЕ ПОЛОЖЕНИЯ</w:t>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t>Статья 1. Правовое регулирование в сфере здравоохранения</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Правовое регулирование в сфере здравоохранения осуществляется на основе </w:t>
      </w:r>
      <w:hyperlink r:id="rId32" w:history="1">
        <w:r w:rsidRPr="00E82BFD">
          <w:rPr>
            <w:rFonts w:ascii="Arial" w:eastAsia="Times New Roman" w:hAnsi="Arial" w:cs="Arial"/>
            <w:color w:val="3451A0"/>
            <w:sz w:val="24"/>
            <w:szCs w:val="24"/>
            <w:u w:val="single"/>
            <w:lang w:eastAsia="ru-RU"/>
          </w:rPr>
          <w:t>Конституции Российской Федерации</w:t>
        </w:r>
      </w:hyperlink>
      <w:r w:rsidRPr="00E82BFD">
        <w:rPr>
          <w:rFonts w:ascii="Arial" w:eastAsia="Times New Roman" w:hAnsi="Arial" w:cs="Arial"/>
          <w:color w:val="444444"/>
          <w:sz w:val="24"/>
          <w:szCs w:val="24"/>
          <w:lang w:eastAsia="ru-RU"/>
        </w:rPr>
        <w:t>, федерального законодательства, </w:t>
      </w:r>
      <w:hyperlink r:id="rId33" w:history="1">
        <w:r w:rsidRPr="00E82BFD">
          <w:rPr>
            <w:rFonts w:ascii="Arial" w:eastAsia="Times New Roman" w:hAnsi="Arial" w:cs="Arial"/>
            <w:color w:val="3451A0"/>
            <w:sz w:val="24"/>
            <w:szCs w:val="24"/>
            <w:u w:val="single"/>
            <w:lang w:eastAsia="ru-RU"/>
          </w:rPr>
          <w:t>Устава (Основного Закона) Оренбургской области</w:t>
        </w:r>
      </w:hyperlink>
      <w:r w:rsidRPr="00E82BFD">
        <w:rPr>
          <w:rFonts w:ascii="Arial" w:eastAsia="Times New Roman" w:hAnsi="Arial" w:cs="Arial"/>
          <w:color w:val="444444"/>
          <w:sz w:val="24"/>
          <w:szCs w:val="24"/>
          <w:lang w:eastAsia="ru-RU"/>
        </w:rPr>
        <w:t>, настоящего Закона и иных нормативных правовых актов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lastRenderedPageBreak/>
        <w:br/>
      </w:r>
      <w:r w:rsidRPr="00E82BFD">
        <w:rPr>
          <w:rFonts w:ascii="Arial" w:eastAsia="Times New Roman" w:hAnsi="Arial" w:cs="Arial"/>
          <w:b/>
          <w:bCs/>
          <w:color w:val="444444"/>
          <w:sz w:val="24"/>
          <w:szCs w:val="24"/>
          <w:lang w:eastAsia="ru-RU"/>
        </w:rPr>
        <w:br/>
        <w:t>Статья 2. Основные понятия, используемые в настоящем Законе</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настоящем Законе используются понятия, данные в </w:t>
      </w:r>
      <w:hyperlink r:id="rId34" w:history="1">
        <w:r w:rsidRPr="00E82BFD">
          <w:rPr>
            <w:rFonts w:ascii="Arial" w:eastAsia="Times New Roman" w:hAnsi="Arial" w:cs="Arial"/>
            <w:color w:val="3451A0"/>
            <w:sz w:val="24"/>
            <w:szCs w:val="24"/>
            <w:u w:val="single"/>
            <w:lang w:eastAsia="ru-RU"/>
          </w:rPr>
          <w:t>Федеральных законах "Об основах охраны здоровья граждан в Российской Федерации"</w:t>
        </w:r>
      </w:hyperlink>
      <w:r w:rsidRPr="00E82BFD">
        <w:rPr>
          <w:rFonts w:ascii="Arial" w:eastAsia="Times New Roman" w:hAnsi="Arial" w:cs="Arial"/>
          <w:color w:val="444444"/>
          <w:sz w:val="24"/>
          <w:szCs w:val="24"/>
          <w:lang w:eastAsia="ru-RU"/>
        </w:rPr>
        <w:t>, "Об обращении лекарственных средств", "О санитарно-эпидемиологическом благополучии населения".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3. Основные принципы охраны здоровья граждан на территории Оренбургской области</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Основными принципами охраны здоровья граждан на территории Оренбургской области являются: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соблюдение прав граждан в сфере охраны здоровья и обеспечение связанных с этими правами государственных гарантий;</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приоритет интересов пациента при оказании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приоритет охраны здоровья детей и беременных женщин;</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приоритет профилактики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социальная защищенность граждан в случае утраты здоровья;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6) доступность и качество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приоритет кадровой политики в системе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8) недопустимость отказа в оказании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10) соблюдение врачебной тайны.</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lastRenderedPageBreak/>
        <w:br/>
      </w:r>
      <w:r w:rsidRPr="00E82BFD">
        <w:rPr>
          <w:rFonts w:ascii="Arial" w:eastAsia="Times New Roman" w:hAnsi="Arial" w:cs="Arial"/>
          <w:b/>
          <w:bCs/>
          <w:color w:val="444444"/>
          <w:sz w:val="24"/>
          <w:szCs w:val="24"/>
          <w:lang w:eastAsia="ru-RU"/>
        </w:rPr>
        <w:br/>
        <w:t>Статья 4. Право на медицинскую помощь на территории Оренбургской области</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Каждый имеет право на охрану здоровья и своевременное оказание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Пациент имеет право:</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на выбор врача и выбор медицинской организации в соответствии с </w:t>
      </w:r>
      <w:hyperlink r:id="rId35" w:history="1">
        <w:r w:rsidRPr="00E82BFD">
          <w:rPr>
            <w:rFonts w:ascii="Arial" w:eastAsia="Times New Roman" w:hAnsi="Arial" w:cs="Arial"/>
            <w:color w:val="3451A0"/>
            <w:sz w:val="24"/>
            <w:szCs w:val="24"/>
            <w:u w:val="single"/>
            <w:lang w:eastAsia="ru-RU"/>
          </w:rPr>
          <w:t>Федеральным законом от 21 ноября 2011 года N 323-ФЗ "Об основах охраны здоровья граждан в Российской Федерации"</w:t>
        </w:r>
      </w:hyperlink>
      <w:r w:rsidRPr="00E82BFD">
        <w:rPr>
          <w:rFonts w:ascii="Arial" w:eastAsia="Times New Roman" w:hAnsi="Arial" w:cs="Arial"/>
          <w:color w:val="444444"/>
          <w:sz w:val="24"/>
          <w:szCs w:val="24"/>
          <w:lang w:eastAsia="ru-RU"/>
        </w:rPr>
        <w:t> (далее - Федеральный закон);</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получение консультаций врачей-специалистов;</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 4 в ред. </w:t>
      </w:r>
      <w:hyperlink r:id="rId36" w:history="1">
        <w:r w:rsidRPr="00E82BFD">
          <w:rPr>
            <w:rFonts w:ascii="Arial" w:eastAsia="Times New Roman" w:hAnsi="Arial" w:cs="Arial"/>
            <w:color w:val="3451A0"/>
            <w:sz w:val="24"/>
            <w:szCs w:val="24"/>
            <w:u w:val="single"/>
            <w:lang w:eastAsia="ru-RU"/>
          </w:rPr>
          <w:t>Закона Оренбургской области от 25.04.2019 N 1611/414-VI-ОЗ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37" w:history="1">
        <w:r w:rsidRPr="00E82BFD">
          <w:rPr>
            <w:rFonts w:ascii="Arial" w:eastAsia="Times New Roman" w:hAnsi="Arial" w:cs="Arial"/>
            <w:color w:val="3451A0"/>
            <w:sz w:val="24"/>
            <w:szCs w:val="24"/>
            <w:u w:val="single"/>
            <w:lang w:eastAsia="ru-RU"/>
          </w:rPr>
          <w:t>Закона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6) получение лечебного питания в случае нахождения пациента на лечении в стационарных условиях;</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защиту сведений, составляющих врачебную тайну;</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8) отказ от медицинского вмешательства;</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9) возмещение вреда, причиненного здоровью при оказании ему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10) допуск к нему адвоката или законного представителя для защиты своих прав;</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внутреннего распорядка медицинской организации.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Медицинская помощь иностранным гражданам и лицам без гражданства на территории Оренбургской области осуществляется в соответствии с частью 3 статьи 19 Федерального закона.</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5. Обязанности граждан на территории Оренбургской области в сфере охраны здоровья</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Граждане обязаны заботиться о сохранении своего здоровья и здоровья своих несовершеннолетних детей.</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Граждане в случаях, предусмотренных законодательством Российской Федерации, обязаны проходить медицинские осмотры.</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4. Граждане, находящиеся на лечении, обязаны соблюдать режим лечения, в том числе определенный на период их временной нетрудоспособности, и правила </w:t>
      </w:r>
      <w:r w:rsidRPr="00E82BFD">
        <w:rPr>
          <w:rFonts w:ascii="Arial" w:eastAsia="Times New Roman" w:hAnsi="Arial" w:cs="Arial"/>
          <w:color w:val="444444"/>
          <w:sz w:val="24"/>
          <w:szCs w:val="24"/>
          <w:lang w:eastAsia="ru-RU"/>
        </w:rPr>
        <w:lastRenderedPageBreak/>
        <w:t>поведения пациента в медицинских организациях.</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Глава II. ОСНОВЫ ДЕЯТЕЛЬНОСТИ СИСТЕМЫ ЗДРАВООХРАНЕНИЯ В ОРЕНБУРГСКОЙ ОБЛАСТИ</w:t>
      </w:r>
    </w:p>
    <w:p w:rsidR="00E82BFD" w:rsidRPr="00E82BFD" w:rsidRDefault="00E82BFD" w:rsidP="00E82BFD">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6. Система здравоохранения в Оренбургской области</w:t>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Система здравоохранения в Оренбургской области включает в себя: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государственную систему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муниципальную систему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частную систему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Органы государственной власти Оренбургской области создают условия для развития государственной, муниципальной и частной систем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Размещение медицинских организаций государственной и муниципальной систем здравоохранения должно производиться с учетом их территориальной доступности для граждан.</w:t>
      </w:r>
      <w:r w:rsidRPr="00E82BFD">
        <w:rPr>
          <w:rFonts w:ascii="Arial" w:eastAsia="Times New Roman" w:hAnsi="Arial" w:cs="Arial"/>
          <w:color w:val="444444"/>
          <w:sz w:val="24"/>
          <w:szCs w:val="24"/>
          <w:lang w:eastAsia="ru-RU"/>
        </w:rPr>
        <w:br/>
      </w:r>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5. </w:t>
      </w:r>
      <w:proofErr w:type="gramStart"/>
      <w:r w:rsidRPr="00E82BFD">
        <w:rPr>
          <w:rFonts w:ascii="Arial" w:eastAsia="Times New Roman" w:hAnsi="Arial" w:cs="Arial"/>
          <w:color w:val="444444"/>
          <w:sz w:val="24"/>
          <w:szCs w:val="24"/>
          <w:lang w:eastAsia="ru-RU"/>
        </w:rPr>
        <w:t>Органы исполнительной власти Оренбургской области, органы местного самоуправления и организации независимо от их организационно-правовых форм обеспечивают условия доступности объектов инфраструктуры в сфере здравоохранения для инвалидов (включая инвалидов, использующих кресла-коляски и собак-проводников) в установленном законодательством Российской Федерации порядке.</w:t>
      </w:r>
      <w:r w:rsidRPr="00E82BFD">
        <w:rPr>
          <w:rFonts w:ascii="Arial" w:eastAsia="Times New Roman" w:hAnsi="Arial" w:cs="Arial"/>
          <w:color w:val="444444"/>
          <w:sz w:val="24"/>
          <w:szCs w:val="24"/>
          <w:lang w:eastAsia="ru-RU"/>
        </w:rPr>
        <w:br/>
      </w:r>
      <w:proofErr w:type="gramEnd"/>
    </w:p>
    <w:p w:rsidR="00E82BFD" w:rsidRPr="00E82BFD" w:rsidRDefault="00E82BFD" w:rsidP="00E82BFD">
      <w:pPr>
        <w:shd w:val="clear" w:color="auto" w:fill="FFFFFF"/>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(часть 5 введена </w:t>
      </w:r>
      <w:hyperlink r:id="rId38" w:history="1">
        <w:r w:rsidRPr="00E82BFD">
          <w:rPr>
            <w:rFonts w:ascii="Arial" w:eastAsia="Times New Roman" w:hAnsi="Arial" w:cs="Arial"/>
            <w:color w:val="3451A0"/>
            <w:sz w:val="24"/>
            <w:szCs w:val="24"/>
            <w:u w:val="single"/>
            <w:lang w:eastAsia="ru-RU"/>
          </w:rPr>
          <w:t>Законом Оренбургской области от 20.06.2016 N 3933/1077-V-ОЗ</w:t>
        </w:r>
      </w:hyperlink>
      <w:r w:rsidRPr="00E82BFD">
        <w:rPr>
          <w:rFonts w:ascii="Arial" w:eastAsia="Times New Roman" w:hAnsi="Arial" w:cs="Arial"/>
          <w:color w:val="444444"/>
          <w:sz w:val="24"/>
          <w:szCs w:val="24"/>
          <w:lang w:eastAsia="ru-RU"/>
        </w:rPr>
        <w:t>)</w:t>
      </w: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lastRenderedPageBreak/>
        <w:br/>
      </w:r>
      <w:r w:rsidRPr="00E82BFD">
        <w:rPr>
          <w:rFonts w:ascii="Arial" w:eastAsia="Times New Roman" w:hAnsi="Arial" w:cs="Arial"/>
          <w:b/>
          <w:bCs/>
          <w:color w:val="444444"/>
          <w:sz w:val="24"/>
          <w:szCs w:val="24"/>
          <w:lang w:eastAsia="ru-RU"/>
        </w:rPr>
        <w:br/>
        <w:t>Статья 8. Орган управления здравоохранением в Оренбургской области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Органом управления здравоохранением в Оренбургской области является орган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Глава III. КОМПЕТЕНЦИЯ ОРГАНОВ ГОСУДАРСТВЕННОЙ ВЛАСТИ И ОРГАНОВ МЕСТНОГО САМОУПРАВЛЕНИЯ ОРЕНБУРГСКОЙ ОБЛАСТИ В СФЕРЕ ОХРАНЫ ЗДОРОВЬЯ</w:t>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9. Полномочия Губернатора Оренбургской области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Полномочия Губернатора Оренбургской области в сфере охраны здоровья осуществляются в соответствии с частью 10 статьи 15 Федерального закона и законодательством Российской Федерации 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10. Полномочия Законодательного Собрания Оренбургской области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К полномочиям Законодательного Собрания Оренбургской области в сфере охраны здоровья граждан относятся: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1) принятие законов Оренбургской области в сфере охраны здоровья граждан, внесение в них изменений, </w:t>
      </w:r>
      <w:proofErr w:type="gramStart"/>
      <w:r w:rsidRPr="00E82BFD">
        <w:rPr>
          <w:rFonts w:ascii="Arial" w:eastAsia="Times New Roman" w:hAnsi="Arial" w:cs="Arial"/>
          <w:color w:val="444444"/>
          <w:sz w:val="24"/>
          <w:szCs w:val="24"/>
          <w:lang w:eastAsia="ru-RU"/>
        </w:rPr>
        <w:t>контроль за</w:t>
      </w:r>
      <w:proofErr w:type="gramEnd"/>
      <w:r w:rsidRPr="00E82BFD">
        <w:rPr>
          <w:rFonts w:ascii="Arial" w:eastAsia="Times New Roman" w:hAnsi="Arial" w:cs="Arial"/>
          <w:color w:val="444444"/>
          <w:sz w:val="24"/>
          <w:szCs w:val="24"/>
          <w:lang w:eastAsia="ru-RU"/>
        </w:rPr>
        <w:t xml:space="preserve"> их соблюдением и исполнением;</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утверждение областного бюджета и отчета о его исполнении, в том числе бюджетных ассигнований на здравоохранение;</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утверждение бюджета территориального фонда обязательного медицинского страхования Оренбургской области и отчета о его исполнении;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реализация права законодательной инициативы посредством внесения в установленном законодательством Российской Федерации порядке проектов федеральных законов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решение иных вопросов, отнесенных к ведению Законодательного Собрания Оренбургской области в соответствии с законодательством Российской Федерации 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lastRenderedPageBreak/>
        <w:br/>
      </w:r>
      <w:r w:rsidRPr="00E82BFD">
        <w:rPr>
          <w:rFonts w:ascii="Arial" w:eastAsia="Times New Roman" w:hAnsi="Arial" w:cs="Arial"/>
          <w:b/>
          <w:bCs/>
          <w:color w:val="444444"/>
          <w:sz w:val="24"/>
          <w:szCs w:val="24"/>
          <w:lang w:eastAsia="ru-RU"/>
        </w:rPr>
        <w:br/>
        <w:t>Статья 11. Полномочия Правительства Оренбургской области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К полномочиям Правительства Оренбургской области в сфере охраны здоровья относятся: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проведение и координация государственной политики в сфере здравоохранения в целях создания необходимых условий для реализации конституционных прав граждан на охрану здоровья и медицинскую помощь;</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защита прав человека и гражданина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утверждение территориальной программы государственных гарантий бесплатного оказания гражданам на территории Оренбургской области медицинской помощи, включающей в себя территориальную программу обязательного медицинского страхования;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39"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координация деятельности органа исполнительной власти Оренбургской области в сфере охраны здоровья, субъектов государственной, муниципальной и частной систем здравоохранения на территории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формирование структуры органа исполнительной власти Оренбургской области в сфере охраны здоровья и установление порядка его организации и деятельности;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6.1)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6.1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0" w:history="1">
        <w:r w:rsidRPr="00E82BFD">
          <w:rPr>
            <w:rFonts w:ascii="Arial" w:eastAsia="Times New Roman" w:hAnsi="Arial" w:cs="Arial"/>
            <w:color w:val="3451A0"/>
            <w:sz w:val="24"/>
            <w:szCs w:val="24"/>
            <w:u w:val="single"/>
            <w:lang w:eastAsia="ru-RU"/>
          </w:rPr>
          <w:t>Законом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6.2) утверждение положения об организации медицинской деятельности, связанной с донорством органов и тканей человека в Оренбургской области в медицинских организациях, подведомственных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 6.2 в ред. </w:t>
      </w:r>
      <w:hyperlink r:id="rId41" w:history="1">
        <w:r w:rsidRPr="00E82BFD">
          <w:rPr>
            <w:rFonts w:ascii="Arial" w:eastAsia="Times New Roman" w:hAnsi="Arial" w:cs="Arial"/>
            <w:color w:val="3451A0"/>
            <w:sz w:val="24"/>
            <w:szCs w:val="24"/>
            <w:u w:val="single"/>
            <w:lang w:eastAsia="ru-RU"/>
          </w:rPr>
          <w:t>Закона Оренбургской области от 11.05.2016 N 3809/1043-V-ОЗ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обеспечение разработки областных программ научных исследований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8) утверждение государственных программ Оренбургской области в сфере охраны здоровья, в том числе программ, направленных на повышение квалификации медицинских кадров;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42" w:history="1">
        <w:r w:rsidRPr="00E82BFD">
          <w:rPr>
            <w:rFonts w:ascii="Arial" w:eastAsia="Times New Roman" w:hAnsi="Arial" w:cs="Arial"/>
            <w:color w:val="3451A0"/>
            <w:sz w:val="24"/>
            <w:szCs w:val="24"/>
            <w:u w:val="single"/>
            <w:lang w:eastAsia="ru-RU"/>
          </w:rPr>
          <w:t>Закона Оренбургской области от 24.02.2016 N 3704/1023-V-ОЗ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8.1) принятие решения об использовании на территории Оренбургской области наряду с рецептами на лекарственные препараты, оформленными на бумажном носителе, рецептов на лекарственные препараты, сформированных в форме электронных документов;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8.1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3" w:history="1">
        <w:r w:rsidRPr="00E82BFD">
          <w:rPr>
            <w:rFonts w:ascii="Arial" w:eastAsia="Times New Roman" w:hAnsi="Arial" w:cs="Arial"/>
            <w:color w:val="3451A0"/>
            <w:sz w:val="24"/>
            <w:szCs w:val="24"/>
            <w:u w:val="single"/>
            <w:lang w:eastAsia="ru-RU"/>
          </w:rPr>
          <w:t>Законом Оренбургской области от 03.11.2017 N 565/136-VI-ОЗ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9)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9.1) установление </w:t>
      </w:r>
      <w:proofErr w:type="gramStart"/>
      <w:r w:rsidRPr="00E82BFD">
        <w:rPr>
          <w:rFonts w:ascii="Arial" w:eastAsia="Times New Roman" w:hAnsi="Arial" w:cs="Arial"/>
          <w:color w:val="444444"/>
          <w:sz w:val="24"/>
          <w:szCs w:val="24"/>
          <w:lang w:eastAsia="ru-RU"/>
        </w:rPr>
        <w:t>порядка проведения оценки последствий принятия решения</w:t>
      </w:r>
      <w:proofErr w:type="gramEnd"/>
      <w:r w:rsidRPr="00E82BFD">
        <w:rPr>
          <w:rFonts w:ascii="Arial" w:eastAsia="Times New Roman" w:hAnsi="Arial" w:cs="Arial"/>
          <w:color w:val="444444"/>
          <w:sz w:val="24"/>
          <w:szCs w:val="24"/>
          <w:lang w:eastAsia="ru-RU"/>
        </w:rPr>
        <w:t xml:space="preserve"> о ликвидации медицинской организации, подведомственной органу исполнительной власти Оренбургской области в сфере охраны здоровья или органу местного самоуправления, о прекращении деятельности ее обособленного подразделения, порядка создания комиссии по оценке последствий принятия такого решения и подготовки указанной комиссией заключений;</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9.1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4" w:history="1">
        <w:r w:rsidRPr="00E82BFD">
          <w:rPr>
            <w:rFonts w:ascii="Arial" w:eastAsia="Times New Roman" w:hAnsi="Arial" w:cs="Arial"/>
            <w:color w:val="3451A0"/>
            <w:sz w:val="24"/>
            <w:szCs w:val="24"/>
            <w:u w:val="single"/>
            <w:lang w:eastAsia="ru-RU"/>
          </w:rPr>
          <w:t>Законом Оренбургской области от 27.04.2018 N 1023/248-VI-ОЗ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10) утверждение положения о региональном государственном контроле (надзоре) за применением цен на лекарственные препараты, включенные в </w:t>
      </w:r>
      <w:r w:rsidRPr="00E82BFD">
        <w:rPr>
          <w:rFonts w:ascii="Arial" w:eastAsia="Times New Roman" w:hAnsi="Arial" w:cs="Arial"/>
          <w:color w:val="444444"/>
          <w:sz w:val="24"/>
          <w:szCs w:val="24"/>
          <w:lang w:eastAsia="ru-RU"/>
        </w:rPr>
        <w:lastRenderedPageBreak/>
        <w:t>перечень жизненно необходимых и важнейших лекарственных препаратов;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 10 в ред. </w:t>
      </w:r>
      <w:hyperlink r:id="rId45" w:history="1">
        <w:r w:rsidRPr="00E82BFD">
          <w:rPr>
            <w:rFonts w:ascii="Arial" w:eastAsia="Times New Roman" w:hAnsi="Arial" w:cs="Arial"/>
            <w:color w:val="3451A0"/>
            <w:sz w:val="24"/>
            <w:szCs w:val="24"/>
            <w:u w:val="single"/>
            <w:lang w:eastAsia="ru-RU"/>
          </w:rPr>
          <w:t>Закона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10.1) утверждение порядка организации обеспечения медицинских организаций независимо от организационно-правовой формы,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10.1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6" w:history="1">
        <w:r w:rsidRPr="00E82BFD">
          <w:rPr>
            <w:rFonts w:ascii="Arial" w:eastAsia="Times New Roman" w:hAnsi="Arial" w:cs="Arial"/>
            <w:color w:val="3451A0"/>
            <w:sz w:val="24"/>
            <w:szCs w:val="24"/>
            <w:u w:val="single"/>
            <w:lang w:eastAsia="ru-RU"/>
          </w:rPr>
          <w:t>Законом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11) обеспечение санитарно-эпидемиологического благополучия населения в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12) решение иных вопросов, отнесенных к ведению Правительства Оренбургской области в соответствии с законодательством Российской Федерации 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12. Полномочия органа исполнительной власти Оренбургской области в сфере охраны здоровья</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Орган исполнительной власти Оренбургской области в сфере охраны здоровья осуществляет:</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профилактику заболеваний, организацию обеспечения граждан лекарственными препаратами и медицинскими изделиями, обеспечение медицинских организаций медицинским оборудованием, их координацию;</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организацию оказания населению Оренбургской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(в ред. </w:t>
      </w:r>
      <w:hyperlink r:id="rId47"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2.1) организацию проведения медицинских экспертиз, медицинских осмотров и медицинских освидетельствований в медицинских организациях, подведомственных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2.1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8" w:history="1">
        <w:r w:rsidRPr="00E82BFD">
          <w:rPr>
            <w:rFonts w:ascii="Arial" w:eastAsia="Times New Roman" w:hAnsi="Arial" w:cs="Arial"/>
            <w:color w:val="3451A0"/>
            <w:sz w:val="24"/>
            <w:szCs w:val="24"/>
            <w:u w:val="single"/>
            <w:lang w:eastAsia="ru-RU"/>
          </w:rPr>
          <w:t>Законом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2.2) организацию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2.2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49" w:history="1">
        <w:r w:rsidRPr="00E82BFD">
          <w:rPr>
            <w:rFonts w:ascii="Arial" w:eastAsia="Times New Roman" w:hAnsi="Arial" w:cs="Arial"/>
            <w:color w:val="3451A0"/>
            <w:sz w:val="24"/>
            <w:szCs w:val="24"/>
            <w:u w:val="single"/>
            <w:lang w:eastAsia="ru-RU"/>
          </w:rPr>
          <w:t>Законом Оренбургской области от 29.10.2015 N 3404/968-V-ОЗ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3)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 включая принятие с учетом приоритетов интересов пациента при оказании медицинской помощи правовых актов, определяющих в соответствии с законодательством Российской Федерации размещение структурных подразделений медицинских организаций государственной системы здравоохранения по видам и профилям медицинской помощи;</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50" w:history="1">
        <w:r w:rsidRPr="00E82BFD">
          <w:rPr>
            <w:rFonts w:ascii="Arial" w:eastAsia="Times New Roman" w:hAnsi="Arial" w:cs="Arial"/>
            <w:color w:val="3451A0"/>
            <w:sz w:val="24"/>
            <w:szCs w:val="24"/>
            <w:u w:val="single"/>
            <w:lang w:eastAsia="ru-RU"/>
          </w:rPr>
          <w:t>Законов Оренбургской области от 13.03.2013 N 1387/403-V-ОЗ</w:t>
        </w:r>
      </w:hyperlink>
      <w:r w:rsidRPr="00E82BFD">
        <w:rPr>
          <w:rFonts w:ascii="Arial" w:eastAsia="Times New Roman" w:hAnsi="Arial" w:cs="Arial"/>
          <w:color w:val="444444"/>
          <w:sz w:val="24"/>
          <w:szCs w:val="24"/>
          <w:lang w:eastAsia="ru-RU"/>
        </w:rPr>
        <w:t>, </w:t>
      </w:r>
      <w:hyperlink r:id="rId51" w:history="1">
        <w:r w:rsidRPr="00E82BFD">
          <w:rPr>
            <w:rFonts w:ascii="Arial" w:eastAsia="Times New Roman" w:hAnsi="Arial" w:cs="Arial"/>
            <w:color w:val="3451A0"/>
            <w:sz w:val="24"/>
            <w:szCs w:val="24"/>
            <w:u w:val="single"/>
            <w:lang w:eastAsia="ru-RU"/>
          </w:rPr>
          <w:t>от 13.03.2019 N 1471/385-VI-ОЗ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организацию безвозмездного обеспечения донорской кровью и (или) ее компонентами, а также организацию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2, 2.1 и 8 настоящей статьи;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 4 в ред. </w:t>
      </w:r>
      <w:hyperlink r:id="rId52"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организацию осуществления мероприятий по профилактике заболеваний и формированию здорового образа жизни у граждан, проживающих на территории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6) организацию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7) организацию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E82BFD">
        <w:rPr>
          <w:rFonts w:ascii="Arial" w:eastAsia="Times New Roman" w:hAnsi="Arial" w:cs="Arial"/>
          <w:color w:val="444444"/>
          <w:sz w:val="24"/>
          <w:szCs w:val="24"/>
          <w:lang w:eastAsia="ru-RU"/>
        </w:rPr>
        <w:t>жизнеугрожающих</w:t>
      </w:r>
      <w:proofErr w:type="spellEnd"/>
      <w:r w:rsidRPr="00E82BFD">
        <w:rPr>
          <w:rFonts w:ascii="Arial" w:eastAsia="Times New Roman" w:hAnsi="Arial" w:cs="Arial"/>
          <w:color w:val="444444"/>
          <w:sz w:val="24"/>
          <w:szCs w:val="24"/>
          <w:lang w:eastAsia="ru-RU"/>
        </w:rPr>
        <w:t xml:space="preserve"> и хронических прогрессирующих редких (</w:t>
      </w:r>
      <w:proofErr w:type="spellStart"/>
      <w:r w:rsidRPr="00E82BFD">
        <w:rPr>
          <w:rFonts w:ascii="Arial" w:eastAsia="Times New Roman" w:hAnsi="Arial" w:cs="Arial"/>
          <w:color w:val="444444"/>
          <w:sz w:val="24"/>
          <w:szCs w:val="24"/>
          <w:lang w:eastAsia="ru-RU"/>
        </w:rPr>
        <w:t>орфанных</w:t>
      </w:r>
      <w:proofErr w:type="spellEnd"/>
      <w:r w:rsidRPr="00E82BFD">
        <w:rPr>
          <w:rFonts w:ascii="Arial" w:eastAsia="Times New Roman" w:hAnsi="Arial" w:cs="Arial"/>
          <w:color w:val="444444"/>
          <w:sz w:val="24"/>
          <w:szCs w:val="24"/>
          <w:lang w:eastAsia="ru-RU"/>
        </w:rPr>
        <w:t>) заболеваний, приводящих к сокращению продолжительности жизни гражданина или инвалидности, предусмотренных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53"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7.1) ведение региональных сегментов федеральных регистров, предусмотренных Федеральным законом, и своевременное представление содержащихся в них сведений в уполномоченный федеральный орган исполнительной власти;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7.1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54" w:history="1">
        <w:r w:rsidRPr="00E82BFD">
          <w:rPr>
            <w:rFonts w:ascii="Arial" w:eastAsia="Times New Roman" w:hAnsi="Arial" w:cs="Arial"/>
            <w:color w:val="3451A0"/>
            <w:sz w:val="24"/>
            <w:szCs w:val="24"/>
            <w:u w:val="single"/>
            <w:lang w:eastAsia="ru-RU"/>
          </w:rPr>
          <w:t>Законом Оренбургской области от 02.03.2017 N 305/66-VI-ОЗ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7.2) утверждение положения об общественном совете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территории Оренбургской области, за исключением медицинских организаций, учредителем которых является Российская Федерация, и медицинских организаций, в отношении которых независимая оценка проводится общественными советами, созданными при органах местного самоуправления;</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7.2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55" w:history="1">
        <w:r w:rsidRPr="00E82BFD">
          <w:rPr>
            <w:rFonts w:ascii="Arial" w:eastAsia="Times New Roman" w:hAnsi="Arial" w:cs="Arial"/>
            <w:color w:val="3451A0"/>
            <w:sz w:val="24"/>
            <w:szCs w:val="24"/>
            <w:u w:val="single"/>
            <w:lang w:eastAsia="ru-RU"/>
          </w:rPr>
          <w:t>Законом Оренбургской области от 27.04.2018 N 1024/249-VI-ОЗ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7.3) размещение информации в информационно-телекоммуникационной сети "Интернет" о деятельности созданного при нем общественного совета по проведению независимой оценки качества условий оказания услуг медицинскими организациями - на своем официальном сайте, о результатах независимой оценки качества условий оказания услуг медицинскими организациями - на своем официальном сайте и официальном сайте для размещения информации о государственных и муниципальных учреждениях, а также обеспечение на своем официальном сайте</w:t>
      </w:r>
      <w:proofErr w:type="gramEnd"/>
      <w:r w:rsidRPr="00E82BFD">
        <w:rPr>
          <w:rFonts w:ascii="Arial" w:eastAsia="Times New Roman" w:hAnsi="Arial" w:cs="Arial"/>
          <w:color w:val="444444"/>
          <w:sz w:val="24"/>
          <w:szCs w:val="24"/>
          <w:lang w:eastAsia="ru-RU"/>
        </w:rPr>
        <w:t xml:space="preserve"> в информационно-телекоммуникационной сети "Интернет" технической возможности выражения мнений пациентами о качестве условий оказания услуг медицинскими организациями;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 xml:space="preserve">(п. 7.3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56" w:history="1">
        <w:r w:rsidRPr="00E82BFD">
          <w:rPr>
            <w:rFonts w:ascii="Arial" w:eastAsia="Times New Roman" w:hAnsi="Arial" w:cs="Arial"/>
            <w:color w:val="3451A0"/>
            <w:sz w:val="24"/>
            <w:szCs w:val="24"/>
            <w:u w:val="single"/>
            <w:lang w:eastAsia="ru-RU"/>
          </w:rPr>
          <w:t>Законом Оренбургской области от 27.04.2018 N 1024/249-VI-ОЗ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8) реализацию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9) информирование населения Оренбургской области,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Оренбургской области, осуществляемое на основе ежегодных статистических данных, а также информирование об угрозе возникновения и о возникновении эпидемий;</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10) организацию обеспечения лиц, страдающих социально значимыми заболеваниями и заболеваниями, представляющими опасность для окружающих, бесплатными лекарственными препаратами;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11) прогнозирование потребности населения Оренбургской области в необходимых объемах и видах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12) обеспечение качественной, эффективной, доступной и своевременной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13) внедрение высокотехнологичных видов медицинской помощи в сфере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14) организацию проведения мероприятий по формированию, развитию и профессиональному совершенствованию кадрового потенциала системы здравоохранения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15) реализацию государственной политики в области обязательного медицинского страхования граждан;</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16) организацию работы по экономическому планированию функционирования и развития системы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17) ведомственный контроль качества и безопасности медицинской деятельности организаций, подведомственных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(п. 17 в ред. </w:t>
      </w:r>
      <w:hyperlink r:id="rId57" w:history="1">
        <w:r w:rsidRPr="00E82BFD">
          <w:rPr>
            <w:rFonts w:ascii="Arial" w:eastAsia="Times New Roman" w:hAnsi="Arial" w:cs="Arial"/>
            <w:color w:val="3451A0"/>
            <w:sz w:val="24"/>
            <w:szCs w:val="24"/>
            <w:u w:val="single"/>
            <w:lang w:eastAsia="ru-RU"/>
          </w:rPr>
          <w:t>Закона Оренбургской области от 27.04.2018 N 1024/249-VI-ОЗ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17.1)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в части соблюдения организациями оптовой торговли лекарственными средствами,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w:t>
      </w:r>
      <w:proofErr w:type="gramEnd"/>
      <w:r w:rsidRPr="00E82BFD">
        <w:rPr>
          <w:rFonts w:ascii="Arial" w:eastAsia="Times New Roman" w:hAnsi="Arial" w:cs="Arial"/>
          <w:color w:val="444444"/>
          <w:sz w:val="24"/>
          <w:szCs w:val="24"/>
          <w:lang w:eastAsia="ru-RU"/>
        </w:rPr>
        <w:t xml:space="preserve"> </w:t>
      </w:r>
      <w:proofErr w:type="gramStart"/>
      <w:r w:rsidRPr="00E82BFD">
        <w:rPr>
          <w:rFonts w:ascii="Arial" w:eastAsia="Times New Roman" w:hAnsi="Arial" w:cs="Arial"/>
          <w:color w:val="444444"/>
          <w:sz w:val="24"/>
          <w:szCs w:val="24"/>
          <w:lang w:eastAsia="ru-RU"/>
        </w:rPr>
        <w:t>в сельских населенных пунктах, в которых отсутствуют аптечные организации, при реализации лекарственных препаратов требований к применению цен, уровень которых не должен превышать сумму фактической отпускной цены, установленной производителем лекарственных препаратов, и которые не превышают зарегистрированных предельных отпускных цен, и размеров оптовых надбавок и (или) размеров розничных надбавок, не превышающих соответственно размеров предельных оптовых надбавок и (или) размеров предельных розничных надбавок</w:t>
      </w:r>
      <w:proofErr w:type="gramEnd"/>
      <w:r w:rsidRPr="00E82BFD">
        <w:rPr>
          <w:rFonts w:ascii="Arial" w:eastAsia="Times New Roman" w:hAnsi="Arial" w:cs="Arial"/>
          <w:color w:val="444444"/>
          <w:sz w:val="24"/>
          <w:szCs w:val="24"/>
          <w:lang w:eastAsia="ru-RU"/>
        </w:rPr>
        <w:t xml:space="preserve">, </w:t>
      </w:r>
      <w:proofErr w:type="gramStart"/>
      <w:r w:rsidRPr="00E82BFD">
        <w:rPr>
          <w:rFonts w:ascii="Arial" w:eastAsia="Times New Roman" w:hAnsi="Arial" w:cs="Arial"/>
          <w:color w:val="444444"/>
          <w:sz w:val="24"/>
          <w:szCs w:val="24"/>
          <w:lang w:eastAsia="ru-RU"/>
        </w:rPr>
        <w:t>установленных</w:t>
      </w:r>
      <w:proofErr w:type="gramEnd"/>
      <w:r w:rsidRPr="00E82BFD">
        <w:rPr>
          <w:rFonts w:ascii="Arial" w:eastAsia="Times New Roman" w:hAnsi="Arial" w:cs="Arial"/>
          <w:color w:val="444444"/>
          <w:sz w:val="24"/>
          <w:szCs w:val="24"/>
          <w:lang w:eastAsia="ru-RU"/>
        </w:rPr>
        <w:t xml:space="preserve"> в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17.1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58" w:history="1">
        <w:r w:rsidRPr="00E82BFD">
          <w:rPr>
            <w:rFonts w:ascii="Arial" w:eastAsia="Times New Roman" w:hAnsi="Arial" w:cs="Arial"/>
            <w:color w:val="3451A0"/>
            <w:sz w:val="24"/>
            <w:szCs w:val="24"/>
            <w:u w:val="single"/>
            <w:lang w:eastAsia="ru-RU"/>
          </w:rPr>
          <w:t>Законом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18) лицензирование отдельных видов деятельности в соответствии с федеральным законодательством;</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19) формирование и функционирование единой информационной системы в сфере здравоохранения;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20) создание условий для организации </w:t>
      </w:r>
      <w:proofErr w:type="gramStart"/>
      <w:r w:rsidRPr="00E82BFD">
        <w:rPr>
          <w:rFonts w:ascii="Arial" w:eastAsia="Times New Roman" w:hAnsi="Arial" w:cs="Arial"/>
          <w:color w:val="444444"/>
          <w:sz w:val="24"/>
          <w:szCs w:val="24"/>
          <w:lang w:eastAsia="ru-RU"/>
        </w:rPr>
        <w:t>проведения независимой оценки качества условий оказания услуг</w:t>
      </w:r>
      <w:proofErr w:type="gramEnd"/>
      <w:r w:rsidRPr="00E82BFD">
        <w:rPr>
          <w:rFonts w:ascii="Arial" w:eastAsia="Times New Roman" w:hAnsi="Arial" w:cs="Arial"/>
          <w:color w:val="444444"/>
          <w:sz w:val="24"/>
          <w:szCs w:val="24"/>
          <w:lang w:eastAsia="ru-RU"/>
        </w:rPr>
        <w:t xml:space="preserve"> медицинскими организациями;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20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59" w:history="1">
        <w:r w:rsidRPr="00E82BFD">
          <w:rPr>
            <w:rFonts w:ascii="Arial" w:eastAsia="Times New Roman" w:hAnsi="Arial" w:cs="Arial"/>
            <w:color w:val="3451A0"/>
            <w:sz w:val="24"/>
            <w:szCs w:val="24"/>
            <w:u w:val="single"/>
            <w:lang w:eastAsia="ru-RU"/>
          </w:rPr>
          <w:t>Законом Оренбургской области от 06.03.2015 N 3014/824-V-ОЗ</w:t>
        </w:r>
      </w:hyperlink>
      <w:r w:rsidRPr="00E82BFD">
        <w:rPr>
          <w:rFonts w:ascii="Arial" w:eastAsia="Times New Roman" w:hAnsi="Arial" w:cs="Arial"/>
          <w:color w:val="444444"/>
          <w:sz w:val="24"/>
          <w:szCs w:val="24"/>
          <w:lang w:eastAsia="ru-RU"/>
        </w:rPr>
        <w:t>; в ред. </w:t>
      </w:r>
      <w:hyperlink r:id="rId60" w:history="1">
        <w:r w:rsidRPr="00E82BFD">
          <w:rPr>
            <w:rFonts w:ascii="Arial" w:eastAsia="Times New Roman" w:hAnsi="Arial" w:cs="Arial"/>
            <w:color w:val="3451A0"/>
            <w:sz w:val="24"/>
            <w:szCs w:val="24"/>
            <w:u w:val="single"/>
            <w:lang w:eastAsia="ru-RU"/>
          </w:rPr>
          <w:t>Закона Оренбургской области от 27.04.2018 N 1024/249-VI-ОЗ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21) участие в санитарно-гигиеническом просвещении населения.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21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61" w:history="1">
        <w:r w:rsidRPr="00E82BFD">
          <w:rPr>
            <w:rFonts w:ascii="Arial" w:eastAsia="Times New Roman" w:hAnsi="Arial" w:cs="Arial"/>
            <w:color w:val="3451A0"/>
            <w:sz w:val="24"/>
            <w:szCs w:val="24"/>
            <w:u w:val="single"/>
            <w:lang w:eastAsia="ru-RU"/>
          </w:rPr>
          <w:t>Законом Оренбургской области от 03.11.2017 N 565/136-VI-ОЗ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13. Полномочия органов местного самоуправления городских округов и муниципальных районов в сфере охраны здоровья</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К полномочиям органов местного самоуправления городских округов и муниципальных районов в сфере охраны здоровья относятся: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законодательством Оренбургской области в пределах полномочий, установленных </w:t>
      </w:r>
      <w:hyperlink r:id="rId62" w:anchor="7D20K3" w:history="1">
        <w:r w:rsidRPr="00E82BFD">
          <w:rPr>
            <w:rFonts w:ascii="Arial" w:eastAsia="Times New Roman" w:hAnsi="Arial" w:cs="Arial"/>
            <w:color w:val="3451A0"/>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2) обеспечение организации медицинской помощи в медицинских организациях муниципальной системы здравоохранения в случае </w:t>
      </w:r>
      <w:proofErr w:type="gramStart"/>
      <w:r w:rsidRPr="00E82BFD">
        <w:rPr>
          <w:rFonts w:ascii="Arial" w:eastAsia="Times New Roman" w:hAnsi="Arial" w:cs="Arial"/>
          <w:color w:val="444444"/>
          <w:sz w:val="24"/>
          <w:szCs w:val="24"/>
          <w:lang w:eastAsia="ru-RU"/>
        </w:rPr>
        <w:t>передачи отдельных государственных полномочий органов государственной власти Оренбургской области</w:t>
      </w:r>
      <w:proofErr w:type="gramEnd"/>
      <w:r w:rsidRPr="00E82BFD">
        <w:rPr>
          <w:rFonts w:ascii="Arial" w:eastAsia="Times New Roman" w:hAnsi="Arial" w:cs="Arial"/>
          <w:color w:val="444444"/>
          <w:sz w:val="24"/>
          <w:szCs w:val="24"/>
          <w:lang w:eastAsia="ru-RU"/>
        </w:rPr>
        <w:t xml:space="preserve">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w:t>
      </w:r>
      <w:hyperlink r:id="rId63" w:history="1">
        <w:r w:rsidRPr="00E82BFD">
          <w:rPr>
            <w:rFonts w:ascii="Arial" w:eastAsia="Times New Roman" w:hAnsi="Arial" w:cs="Arial"/>
            <w:color w:val="3451A0"/>
            <w:sz w:val="24"/>
            <w:szCs w:val="24"/>
            <w:u w:val="single"/>
            <w:lang w:eastAsia="ru-RU"/>
          </w:rPr>
          <w:t>Законом Оренбургской области от 31 октября 2014 года N 2600/756-V-ОЗ</w:t>
        </w:r>
      </w:hyperlink>
      <w:r w:rsidRPr="00E82BFD">
        <w:rPr>
          <w:rFonts w:ascii="Arial" w:eastAsia="Times New Roman" w:hAnsi="Arial" w:cs="Arial"/>
          <w:color w:val="444444"/>
          <w:sz w:val="24"/>
          <w:szCs w:val="24"/>
          <w:lang w:eastAsia="ru-RU"/>
        </w:rPr>
        <w:t> "О мерах</w:t>
      </w:r>
      <w:proofErr w:type="gramEnd"/>
      <w:r w:rsidRPr="00E82BFD">
        <w:rPr>
          <w:rFonts w:ascii="Arial" w:eastAsia="Times New Roman" w:hAnsi="Arial" w:cs="Arial"/>
          <w:color w:val="444444"/>
          <w:sz w:val="24"/>
          <w:szCs w:val="24"/>
          <w:lang w:eastAsia="ru-RU"/>
        </w:rPr>
        <w:t xml:space="preserve"> по реализации органами местного самоуправления городских округов и муниципальных районов Оренбургской области отдельных полномочий в сфере охраны здоровья граждан на территории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64" w:history="1">
        <w:r w:rsidRPr="00E82BFD">
          <w:rPr>
            <w:rFonts w:ascii="Arial" w:eastAsia="Times New Roman" w:hAnsi="Arial" w:cs="Arial"/>
            <w:color w:val="3451A0"/>
            <w:sz w:val="24"/>
            <w:szCs w:val="24"/>
            <w:u w:val="single"/>
            <w:lang w:eastAsia="ru-RU"/>
          </w:rPr>
          <w:t>Закона Оренбургской области от 03.11.2017 N 565/136-VI-ОЗ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участие в санитарно-гигиеническом просвещении населения и пропаганде донорства крови и (или) ее компонентов;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proofErr w:type="gramStart"/>
      <w:r w:rsidRPr="00E82BFD">
        <w:rPr>
          <w:rFonts w:ascii="Arial" w:eastAsia="Times New Roman" w:hAnsi="Arial" w:cs="Arial"/>
          <w:color w:val="444444"/>
          <w:sz w:val="24"/>
          <w:szCs w:val="24"/>
          <w:lang w:eastAsia="ru-RU"/>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w:t>
      </w:r>
      <w:hyperlink r:id="rId65" w:history="1">
        <w:r w:rsidRPr="00E82BFD">
          <w:rPr>
            <w:rFonts w:ascii="Arial" w:eastAsia="Times New Roman" w:hAnsi="Arial" w:cs="Arial"/>
            <w:color w:val="3451A0"/>
            <w:sz w:val="24"/>
            <w:szCs w:val="24"/>
            <w:u w:val="single"/>
            <w:lang w:eastAsia="ru-RU"/>
          </w:rPr>
          <w:t>Законом Оренбургской области от 31 октября 2014 года N 2600/756-V-ОЗ "О мерах по реализации органами местного самоуправления городских округов и муниципальных районов Оренбургской области отдельных полномочий в сфере охраны здоровья граждан на территории Оренбургской области"</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66" w:history="1">
        <w:r w:rsidRPr="00E82BFD">
          <w:rPr>
            <w:rFonts w:ascii="Arial" w:eastAsia="Times New Roman" w:hAnsi="Arial" w:cs="Arial"/>
            <w:color w:val="3451A0"/>
            <w:sz w:val="24"/>
            <w:szCs w:val="24"/>
            <w:u w:val="single"/>
            <w:lang w:eastAsia="ru-RU"/>
          </w:rPr>
          <w:t>Закона Оренбургской области от 03.11.2017 N 565/136-VI-ОЗ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создание благоприятных условий в соответствии с </w:t>
      </w:r>
      <w:hyperlink r:id="rId67" w:anchor="7D20K3" w:history="1">
        <w:r w:rsidRPr="00E82BFD">
          <w:rPr>
            <w:rFonts w:ascii="Arial" w:eastAsia="Times New Roman" w:hAnsi="Arial" w:cs="Arial"/>
            <w:color w:val="3451A0"/>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E82BFD">
        <w:rPr>
          <w:rFonts w:ascii="Arial" w:eastAsia="Times New Roman" w:hAnsi="Arial" w:cs="Arial"/>
          <w:color w:val="444444"/>
          <w:sz w:val="24"/>
          <w:szCs w:val="24"/>
          <w:lang w:eastAsia="ru-RU"/>
        </w:rPr>
        <w:t> в целях привлечения медицинских работников и фармацевтических работников для работы в медицинских организациях.</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Глава IV. ГАРАНТИИ ОКАЗАНИЯ МЕДИЦИНСКОЙ ПОМОЩИ НАСЕЛЕНИЮ ОРЕНБУРГСКОЙ ОБЛАСТИ</w:t>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14. Оказание гражданам Российской Федерации в Оренбургской области бесплатной медицинской помощи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Гражданам Российской Федерации в Оренбургской области медицинская помощь оказывается бесплатно в соответствии с территориальной программой государственных гарантий бесплатного оказания гражданам на территории Оренбургской области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68"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Территориальная программа государственных гарантий бесплатного оказания гражданам на территории Оренбургской области медицинской помощи разрабатывается исполнительным органом государственной власти Оренбургской области в сфере охраны здоровья граждан в соответствии с программой государственных гарантий бесплатного оказания гражданам медицинской помощи и утверждается Правительством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69"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Территориальная программа государственных гарантий бесплатного оказания гражданам на территории Оренбургской области медицинской помощи включает в себя территориальную программу обязательного медицинского страхования, установленную в соответствии с законодательством Российской Федерации об обязательном медицинском страховании.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0"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4. Территориальная программа государственных гарантий бесплатного оказания гражданам на территории Оренбургской области медицинской помощи </w:t>
      </w:r>
      <w:r w:rsidRPr="00E82BFD">
        <w:rPr>
          <w:rFonts w:ascii="Arial" w:eastAsia="Times New Roman" w:hAnsi="Arial" w:cs="Arial"/>
          <w:color w:val="444444"/>
          <w:sz w:val="24"/>
          <w:szCs w:val="24"/>
          <w:lang w:eastAsia="ru-RU"/>
        </w:rPr>
        <w:lastRenderedPageBreak/>
        <w:t>определяет:</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1"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порядок и условия предоставления медицинской помощи, в том числе сроки ожидания медицинской помощи, оказываемой в плановом порядке;</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Финансовое обеспечение видов медицинской помощи, входящих в территориальную программу государственных гарантий и не указанных в абзаце первом настоящей части, осуществляется за счет средств областного бюджета.</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случае предоставления из федерального бюджета областному бюджету иных межбюджетных трансфертов, имеющих целевое назначение, для последующей передачи бюджету Территориального фонда обязательного медицинского страхования Оренбургской области данные трансферты передаются на цели, определенные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(абзац введен </w:t>
      </w:r>
      <w:hyperlink r:id="rId72" w:history="1">
        <w:r w:rsidRPr="00E82BFD">
          <w:rPr>
            <w:rFonts w:ascii="Arial" w:eastAsia="Times New Roman" w:hAnsi="Arial" w:cs="Arial"/>
            <w:color w:val="3451A0"/>
            <w:sz w:val="24"/>
            <w:szCs w:val="24"/>
            <w:u w:val="single"/>
            <w:lang w:eastAsia="ru-RU"/>
          </w:rPr>
          <w:t>Законом Оренбургской области от 26.12.2022 N 644/243-VII-ОЗ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Расходы, связанные с заготовкой, переработкой, хранением и обеспечением безопасности донорской крови и ее компонентов, а также расходы по организации безвозмездного обеспечения медицинских организаций государственной системы и муниципальной системы здравоохранения Оренбургской области донорской кровью и ее компонентами осуществляются за счет средств областного бюджета.</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3"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4" w:history="1">
        <w:r w:rsidRPr="00E82BFD">
          <w:rPr>
            <w:rFonts w:ascii="Arial" w:eastAsia="Times New Roman" w:hAnsi="Arial" w:cs="Arial"/>
            <w:color w:val="3451A0"/>
            <w:sz w:val="24"/>
            <w:szCs w:val="24"/>
            <w:u w:val="single"/>
            <w:lang w:eastAsia="ru-RU"/>
          </w:rPr>
          <w:t>Закона Оренбургской области от 02.09.2022 N 465/166-VII-ОЗ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бюджетных ассигнований, предусмотренных в федеральном бюджете уполномоченному федеральному органу исполнительной власти;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бюджетных ассигнований областного бюджета, предусмотренных для выделения медицинским организациям, подведомственным органу исполнительной власти Оренбургской области в сфере охраны здоровья.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(часть 4 введена </w:t>
      </w:r>
      <w:hyperlink r:id="rId75" w:history="1">
        <w:r w:rsidRPr="00E82BFD">
          <w:rPr>
            <w:rFonts w:ascii="Arial" w:eastAsia="Times New Roman" w:hAnsi="Arial" w:cs="Arial"/>
            <w:color w:val="3451A0"/>
            <w:sz w:val="24"/>
            <w:szCs w:val="24"/>
            <w:u w:val="single"/>
            <w:lang w:eastAsia="ru-RU"/>
          </w:rPr>
          <w:t>Законом Оренбургской области от 29.10.2015 N 3404/968-V-ОЗ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24. Платные медицинские услуги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6"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Платные медицинские услуги оказываются пациентам за счет личных сре</w:t>
      </w:r>
      <w:proofErr w:type="gramStart"/>
      <w:r w:rsidRPr="00E82BFD">
        <w:rPr>
          <w:rFonts w:ascii="Arial" w:eastAsia="Times New Roman" w:hAnsi="Arial" w:cs="Arial"/>
          <w:color w:val="444444"/>
          <w:sz w:val="24"/>
          <w:szCs w:val="24"/>
          <w:lang w:eastAsia="ru-RU"/>
        </w:rPr>
        <w:t>дств гр</w:t>
      </w:r>
      <w:proofErr w:type="gramEnd"/>
      <w:r w:rsidRPr="00E82BFD">
        <w:rPr>
          <w:rFonts w:ascii="Arial" w:eastAsia="Times New Roman" w:hAnsi="Arial" w:cs="Arial"/>
          <w:color w:val="444444"/>
          <w:sz w:val="24"/>
          <w:szCs w:val="24"/>
          <w:lang w:eastAsia="ru-RU"/>
        </w:rPr>
        <w:t>аждан, средств работодателей и иных средств на основании договоров, в том числе договоров добровольного медицинского страхования.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При оказании платных медицинских услуг должен соблюдаться порядок оказания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Медицинские организации, участвующие в реализации территориальной программы государственных гарантий бесплатного оказания гражданам на территории Оренбургской области медицинской помощи, имеют право оказывать пациентам платные медицинские услуги: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(в ред. </w:t>
      </w:r>
      <w:hyperlink r:id="rId77"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на иных условиях, чем предусмотрено территориальной программой государственных гарантий бесплатного оказания гражданам на территории Оренбургской области медицинской помощи и (или) государственными программами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78" w:history="1">
        <w:r w:rsidRPr="00E82BFD">
          <w:rPr>
            <w:rFonts w:ascii="Arial" w:eastAsia="Times New Roman" w:hAnsi="Arial" w:cs="Arial"/>
            <w:color w:val="3451A0"/>
            <w:sz w:val="24"/>
            <w:szCs w:val="24"/>
            <w:u w:val="single"/>
            <w:lang w:eastAsia="ru-RU"/>
          </w:rPr>
          <w:t>Законов Оренбургской области от 03.10.2014 N 2514/700-V-ОЗ</w:t>
        </w:r>
      </w:hyperlink>
      <w:r w:rsidRPr="00E82BFD">
        <w:rPr>
          <w:rFonts w:ascii="Arial" w:eastAsia="Times New Roman" w:hAnsi="Arial" w:cs="Arial"/>
          <w:color w:val="444444"/>
          <w:sz w:val="24"/>
          <w:szCs w:val="24"/>
          <w:lang w:eastAsia="ru-RU"/>
        </w:rPr>
        <w:t>, </w:t>
      </w:r>
      <w:hyperlink r:id="rId79" w:history="1">
        <w:r w:rsidRPr="00E82BFD">
          <w:rPr>
            <w:rFonts w:ascii="Arial" w:eastAsia="Times New Roman" w:hAnsi="Arial" w:cs="Arial"/>
            <w:color w:val="3451A0"/>
            <w:sz w:val="24"/>
            <w:szCs w:val="24"/>
            <w:u w:val="single"/>
            <w:lang w:eastAsia="ru-RU"/>
          </w:rPr>
          <w:t>от 24.02.2016 N 3704/1023-V-ОЗ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при оказании медицинских услуг анонимно, за исключением случаев, предусмотренных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при самостоятельном обращении за получением медицинских услуг, за исключением случаев выбора гражданином врача и медицинской организации в порядке, предусмотренном Федеральным законом.</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Российской Федерации медицинской помощи и территориальной программы государственных гарантий бесплатного оказания гражданам на территории Оренбургской области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80"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К отношениям, связанным с оказанием платных медицинских услуг, применяются положения </w:t>
      </w:r>
      <w:hyperlink r:id="rId81" w:history="1">
        <w:r w:rsidRPr="00E82BFD">
          <w:rPr>
            <w:rFonts w:ascii="Arial" w:eastAsia="Times New Roman" w:hAnsi="Arial" w:cs="Arial"/>
            <w:color w:val="3451A0"/>
            <w:sz w:val="24"/>
            <w:szCs w:val="24"/>
            <w:u w:val="single"/>
            <w:lang w:eastAsia="ru-RU"/>
          </w:rPr>
          <w:t>Закона Российской Федерации от 7 февраля 1992 года N 2300-I "О защите прав потребителей"</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25. Государственные программы Оренбургской области в сфере охраны здоровья</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(в ред. </w:t>
      </w:r>
      <w:hyperlink r:id="rId82" w:history="1">
        <w:r w:rsidRPr="00E82BFD">
          <w:rPr>
            <w:rFonts w:ascii="Arial" w:eastAsia="Times New Roman" w:hAnsi="Arial" w:cs="Arial"/>
            <w:color w:val="3451A0"/>
            <w:sz w:val="24"/>
            <w:szCs w:val="24"/>
            <w:u w:val="single"/>
            <w:lang w:eastAsia="ru-RU"/>
          </w:rPr>
          <w:t>Закона Оренбургской области от 24.02.2016 N 3704/1023-V-ОЗ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Государственные программы Оренбургской области в сфере охраны здоровья представляют собой комплекс взаимоувязанных мероприятий, согласованных по ресурсам, срокам реализации и исполнителям, обеспечивающих эффективное решение задач в сфере охраны здоровья населения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Государственные программы Оренбургской области могут содержать мероприятия по развитию здравоохранения, оказанию медицинской помощи, профилактике заболеваний, обеспечению санитарно-эпидемиологического благополучия населения, граждан лекарственными препаратами и медицинскими изделиями, медицинских организаций медицинским оборудованием.</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26. Права медицинских, фармацевтических работников и меры их стимулирования</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Медицинские,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на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прохождение аттестации для получения квалификационной категории в порядке и сроки, определяемые уполномоченным федеральным органом исполнительной власти, а также на дифференциацию оплаты труда по результатам аттестации;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lastRenderedPageBreak/>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6) создание профессиональных некоммерческих организаций;</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7) страхование риска своей профессиональной ответственности.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Утратила силу. - </w:t>
      </w:r>
      <w:hyperlink r:id="rId83" w:history="1">
        <w:r w:rsidRPr="00E82BFD">
          <w:rPr>
            <w:rFonts w:ascii="Arial" w:eastAsia="Times New Roman" w:hAnsi="Arial" w:cs="Arial"/>
            <w:color w:val="3451A0"/>
            <w:sz w:val="24"/>
            <w:szCs w:val="24"/>
            <w:u w:val="single"/>
            <w:lang w:eastAsia="ru-RU"/>
          </w:rPr>
          <w:t>Закон Оренбургской области от 13.03.2013 N 1387/403-V-ОЗ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Для медицинских, фармацевтических и иных работников медицинских организаций, подведомственных исполнительным органам государственной власти Оренбургской области, работа в которых связана с угрозой их жизни и здоровью, устанавливается обязательное страхование жизни и здоровья в порядке, предусмотренном законом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84"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3.1. Медицинским работникам государственных медицинских организаций первичного звена здравоохранения и скорой медицинской помощи, подведомственных органу исполнительной власти Оренбургской области в сфере охраны здоровья, предоставляется право на первоочередное предоставление их детям мест в государственных и муниципальных общеобразовательных и дошкольных образовательных организациях.</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(часть 3.1 введена </w:t>
      </w:r>
      <w:hyperlink r:id="rId85" w:history="1">
        <w:r w:rsidRPr="00E82BFD">
          <w:rPr>
            <w:rFonts w:ascii="Arial" w:eastAsia="Times New Roman" w:hAnsi="Arial" w:cs="Arial"/>
            <w:color w:val="3451A0"/>
            <w:sz w:val="24"/>
            <w:szCs w:val="24"/>
            <w:u w:val="single"/>
            <w:lang w:eastAsia="ru-RU"/>
          </w:rPr>
          <w:t>Законом Оренбургской области от 02.09.2022 N 458/159-VII-ОЗ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Органы государственной власти и органы местного самоуправления Оренбургской области вправе устанавливать дополнительные гарантии и меры социальной поддержки медицинским, фармацевтическим работникам за счет бюджетных ассигнований бюджета Оренбургской области и местных бюджетов соответственно.</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86" w:anchor="7D20K3" w:history="1">
        <w:r w:rsidRPr="00E82BFD">
          <w:rPr>
            <w:rFonts w:ascii="Arial" w:eastAsia="Times New Roman" w:hAnsi="Arial" w:cs="Arial"/>
            <w:color w:val="3451A0"/>
            <w:sz w:val="24"/>
            <w:szCs w:val="24"/>
            <w:u w:val="single"/>
            <w:lang w:eastAsia="ru-RU"/>
          </w:rPr>
          <w:t>Федеральным законом от 17 июля 1999 года N 178-ФЗ "О государственной социальной помощи"</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(часть 5 введена </w:t>
      </w:r>
      <w:hyperlink r:id="rId87" w:history="1">
        <w:r w:rsidRPr="00E82BFD">
          <w:rPr>
            <w:rFonts w:ascii="Arial" w:eastAsia="Times New Roman" w:hAnsi="Arial" w:cs="Arial"/>
            <w:color w:val="3451A0"/>
            <w:sz w:val="24"/>
            <w:szCs w:val="24"/>
            <w:u w:val="single"/>
            <w:lang w:eastAsia="ru-RU"/>
          </w:rPr>
          <w:t>Законом Оренбургской области от 27.04.2018 N 1025/250-VI-ОЗ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27. Профессиональные некоммерческие организации, создаваемые медицинскими, фармацевтическими работниками, и их ассоциации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1. </w:t>
      </w:r>
      <w:proofErr w:type="gramStart"/>
      <w:r w:rsidRPr="00E82BFD">
        <w:rPr>
          <w:rFonts w:ascii="Arial" w:eastAsia="Times New Roman" w:hAnsi="Arial" w:cs="Arial"/>
          <w:color w:val="444444"/>
          <w:sz w:val="24"/>
          <w:szCs w:val="24"/>
          <w:lang w:eastAsia="ru-RU"/>
        </w:rPr>
        <w:t>В целях реализации и защиты прав медицинских, фармацевтических работников, развития медицинской и фармацевтической деятельности, содействия научным исследованиям, решения иных связанных с профессиональной деятельностью медицинских, фармацевтических работников вопросов указанные работники имеют право на создание на добровольной основе профессиональных союзов, а также профессиональных некоммерческих организаций и их ассоциаций, которые могут формироваться в соответствии с критериями, установленными федеральным законом.</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2. </w:t>
      </w:r>
      <w:proofErr w:type="gramStart"/>
      <w:r w:rsidRPr="00E82BFD">
        <w:rPr>
          <w:rFonts w:ascii="Arial" w:eastAsia="Times New Roman" w:hAnsi="Arial" w:cs="Arial"/>
          <w:color w:val="444444"/>
          <w:sz w:val="24"/>
          <w:szCs w:val="24"/>
          <w:lang w:eastAsia="ru-RU"/>
        </w:rP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rsidRPr="00E82BFD">
        <w:rPr>
          <w:rFonts w:ascii="Arial" w:eastAsia="Times New Roman" w:hAnsi="Arial" w:cs="Arial"/>
          <w:color w:val="444444"/>
          <w:sz w:val="24"/>
          <w:szCs w:val="24"/>
          <w:lang w:eastAsia="ru-RU"/>
        </w:rP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Федерального закона.</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(часть 2 в ред. </w:t>
      </w:r>
      <w:hyperlink r:id="rId88" w:history="1">
        <w:r w:rsidRPr="00E82BFD">
          <w:rPr>
            <w:rFonts w:ascii="Arial" w:eastAsia="Times New Roman" w:hAnsi="Arial" w:cs="Arial"/>
            <w:color w:val="3451A0"/>
            <w:sz w:val="24"/>
            <w:szCs w:val="24"/>
            <w:u w:val="single"/>
            <w:lang w:eastAsia="ru-RU"/>
          </w:rPr>
          <w:t>Закона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Оренбургской области, наряду с функциями, указанными в части 2 настоящей статьи, вправе принимать участие:</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89" w:history="1">
        <w:r w:rsidRPr="00E82BFD">
          <w:rPr>
            <w:rFonts w:ascii="Arial" w:eastAsia="Times New Roman" w:hAnsi="Arial" w:cs="Arial"/>
            <w:color w:val="3451A0"/>
            <w:sz w:val="24"/>
            <w:szCs w:val="24"/>
            <w:u w:val="single"/>
            <w:lang w:eastAsia="ru-RU"/>
          </w:rPr>
          <w:t>Закона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в аттестации врачей для получения ими квалификационных категорий;</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2) </w:t>
      </w:r>
      <w:proofErr w:type="gramStart"/>
      <w:r w:rsidRPr="00E82BFD">
        <w:rPr>
          <w:rFonts w:ascii="Arial" w:eastAsia="Times New Roman" w:hAnsi="Arial" w:cs="Arial"/>
          <w:color w:val="444444"/>
          <w:sz w:val="24"/>
          <w:szCs w:val="24"/>
          <w:lang w:eastAsia="ru-RU"/>
        </w:rPr>
        <w:t>заключении</w:t>
      </w:r>
      <w:proofErr w:type="gramEnd"/>
      <w:r w:rsidRPr="00E82BFD">
        <w:rPr>
          <w:rFonts w:ascii="Arial" w:eastAsia="Times New Roman" w:hAnsi="Arial" w:cs="Arial"/>
          <w:color w:val="444444"/>
          <w:sz w:val="24"/>
          <w:szCs w:val="24"/>
          <w:lang w:eastAsia="ru-RU"/>
        </w:rPr>
        <w:t xml:space="preserve"> соглашений по тарифам на медицинские услуги в системе обязательного медицинского страхования и деятельности Фонда обязательного </w:t>
      </w:r>
      <w:r w:rsidRPr="00E82BFD">
        <w:rPr>
          <w:rFonts w:ascii="Arial" w:eastAsia="Times New Roman" w:hAnsi="Arial" w:cs="Arial"/>
          <w:color w:val="444444"/>
          <w:sz w:val="24"/>
          <w:szCs w:val="24"/>
          <w:lang w:eastAsia="ru-RU"/>
        </w:rPr>
        <w:lastRenderedPageBreak/>
        <w:t>медицинского страхования Оренбургской области;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разработке территориальной программы государственных гарантий бесплатного оказания гражданам на территории Оренбургской области медицинской помощи;</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(в ред. </w:t>
      </w:r>
      <w:hyperlink r:id="rId90" w:history="1">
        <w:r w:rsidRPr="00E82BFD">
          <w:rPr>
            <w:rFonts w:ascii="Arial" w:eastAsia="Times New Roman" w:hAnsi="Arial" w:cs="Arial"/>
            <w:color w:val="3451A0"/>
            <w:sz w:val="24"/>
            <w:szCs w:val="24"/>
            <w:u w:val="single"/>
            <w:lang w:eastAsia="ru-RU"/>
          </w:rPr>
          <w:t>Закона Оренбургской области от 03.10.2014 N 2514/700-V-ОЗ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4) в формировании </w:t>
      </w:r>
      <w:proofErr w:type="spellStart"/>
      <w:r w:rsidRPr="00E82BFD">
        <w:rPr>
          <w:rFonts w:ascii="Arial" w:eastAsia="Times New Roman" w:hAnsi="Arial" w:cs="Arial"/>
          <w:color w:val="444444"/>
          <w:sz w:val="24"/>
          <w:szCs w:val="24"/>
          <w:lang w:eastAsia="ru-RU"/>
        </w:rPr>
        <w:t>аккредитационных</w:t>
      </w:r>
      <w:proofErr w:type="spellEnd"/>
      <w:r w:rsidRPr="00E82BFD">
        <w:rPr>
          <w:rFonts w:ascii="Arial" w:eastAsia="Times New Roman" w:hAnsi="Arial" w:cs="Arial"/>
          <w:color w:val="444444"/>
          <w:sz w:val="24"/>
          <w:szCs w:val="24"/>
          <w:lang w:eastAsia="ru-RU"/>
        </w:rPr>
        <w:t xml:space="preserve"> комиссий и проведении аккредитации специалистов;</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(п. 4 в ред. </w:t>
      </w:r>
      <w:hyperlink r:id="rId91" w:history="1">
        <w:r w:rsidRPr="00E82BFD">
          <w:rPr>
            <w:rFonts w:ascii="Arial" w:eastAsia="Times New Roman" w:hAnsi="Arial" w:cs="Arial"/>
            <w:color w:val="3451A0"/>
            <w:sz w:val="24"/>
            <w:szCs w:val="24"/>
            <w:u w:val="single"/>
            <w:lang w:eastAsia="ru-RU"/>
          </w:rPr>
          <w:t>Закона Оренбургской области от 18.08.2021 N 2970/824-VI-ОЗ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5) в работе комиссий по оценке последствий принятия решения о ликвидации медицинской организации, подведомственной органу исполнительной власти Оренбургской области в сфере охраны здоровья или органу местного самоуправления, прекращении деятельности ее обособленного подразделения.</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(п. 5 </w:t>
      </w:r>
      <w:proofErr w:type="gramStart"/>
      <w:r w:rsidRPr="00E82BFD">
        <w:rPr>
          <w:rFonts w:ascii="Arial" w:eastAsia="Times New Roman" w:hAnsi="Arial" w:cs="Arial"/>
          <w:color w:val="444444"/>
          <w:sz w:val="24"/>
          <w:szCs w:val="24"/>
          <w:lang w:eastAsia="ru-RU"/>
        </w:rPr>
        <w:t>введен</w:t>
      </w:r>
      <w:proofErr w:type="gramEnd"/>
      <w:r w:rsidRPr="00E82BFD">
        <w:rPr>
          <w:rFonts w:ascii="Arial" w:eastAsia="Times New Roman" w:hAnsi="Arial" w:cs="Arial"/>
          <w:color w:val="444444"/>
          <w:sz w:val="24"/>
          <w:szCs w:val="24"/>
          <w:lang w:eastAsia="ru-RU"/>
        </w:rPr>
        <w:t> </w:t>
      </w:r>
      <w:hyperlink r:id="rId92" w:history="1">
        <w:r w:rsidRPr="00E82BFD">
          <w:rPr>
            <w:rFonts w:ascii="Arial" w:eastAsia="Times New Roman" w:hAnsi="Arial" w:cs="Arial"/>
            <w:color w:val="3451A0"/>
            <w:sz w:val="24"/>
            <w:szCs w:val="24"/>
            <w:u w:val="single"/>
            <w:lang w:eastAsia="ru-RU"/>
          </w:rPr>
          <w:t>Законом Оренбургской области от 27.04.2018 N 1023/248-VI-ОЗ</w:t>
        </w:r>
      </w:hyperlink>
      <w:r w:rsidRPr="00E82BFD">
        <w:rPr>
          <w:rFonts w:ascii="Arial" w:eastAsia="Times New Roman" w:hAnsi="Arial" w:cs="Arial"/>
          <w:color w:val="444444"/>
          <w:sz w:val="24"/>
          <w:szCs w:val="24"/>
          <w:lang w:eastAsia="ru-RU"/>
        </w:rPr>
        <w:t>)</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При наличии на территории Оренбургской области нескольких медицинских профессиональных некоммерческих организаций и их ассоциаций, в каждой из которых численность врачей превышает 25 процентов от их общей численности на территории Оренбургской области,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1"/>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Глава VI. ЗАКЛЮЧИТЕЛЬНЫЕ ПОЛОЖЕНИЯ</w:t>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 xml:space="preserve">Статья 28. Признание </w:t>
      </w:r>
      <w:proofErr w:type="gramStart"/>
      <w:r w:rsidRPr="00E82BFD">
        <w:rPr>
          <w:rFonts w:ascii="Arial" w:eastAsia="Times New Roman" w:hAnsi="Arial" w:cs="Arial"/>
          <w:b/>
          <w:bCs/>
          <w:color w:val="444444"/>
          <w:sz w:val="24"/>
          <w:szCs w:val="24"/>
          <w:lang w:eastAsia="ru-RU"/>
        </w:rPr>
        <w:t>утратившими</w:t>
      </w:r>
      <w:proofErr w:type="gramEnd"/>
      <w:r w:rsidRPr="00E82BFD">
        <w:rPr>
          <w:rFonts w:ascii="Arial" w:eastAsia="Times New Roman" w:hAnsi="Arial" w:cs="Arial"/>
          <w:b/>
          <w:bCs/>
          <w:color w:val="444444"/>
          <w:sz w:val="24"/>
          <w:szCs w:val="24"/>
          <w:lang w:eastAsia="ru-RU"/>
        </w:rPr>
        <w:t xml:space="preserve"> силу отдельных нормативных правовых актов и отдельных положений нормативных правовых актов Оренбургской области</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Со дня вступления в силу настоящего Закона признать утратившими силу:</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w:t>
      </w:r>
      <w:hyperlink r:id="rId93" w:history="1">
        <w:r w:rsidRPr="00E82BFD">
          <w:rPr>
            <w:rFonts w:ascii="Arial" w:eastAsia="Times New Roman" w:hAnsi="Arial" w:cs="Arial"/>
            <w:color w:val="3451A0"/>
            <w:sz w:val="24"/>
            <w:szCs w:val="24"/>
            <w:u w:val="single"/>
            <w:lang w:eastAsia="ru-RU"/>
          </w:rPr>
          <w:t>Закон Оренбургской области от 6 декабря 2006 года N 816/157-IV-ОЗ "Об организации специализированной медицинской помощи в учреждениях здравоохранения на территории Оренбургской области"</w:t>
        </w:r>
      </w:hyperlink>
      <w:r w:rsidRPr="00E82BFD">
        <w:rPr>
          <w:rFonts w:ascii="Arial" w:eastAsia="Times New Roman" w:hAnsi="Arial" w:cs="Arial"/>
          <w:color w:val="444444"/>
          <w:sz w:val="24"/>
          <w:szCs w:val="24"/>
          <w:lang w:eastAsia="ru-RU"/>
        </w:rPr>
        <w:t> (газета "Южный Урал" от 30 декабря 2006 года N 262);</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w:t>
      </w:r>
      <w:hyperlink r:id="rId94" w:history="1">
        <w:r w:rsidRPr="00E82BFD">
          <w:rPr>
            <w:rFonts w:ascii="Arial" w:eastAsia="Times New Roman" w:hAnsi="Arial" w:cs="Arial"/>
            <w:color w:val="3451A0"/>
            <w:sz w:val="24"/>
            <w:szCs w:val="24"/>
            <w:u w:val="single"/>
            <w:lang w:eastAsia="ru-RU"/>
          </w:rPr>
          <w:t>Закон Оренбургской области от 10 октября 2007 года N 1585/329-IV-ОЗ "О внесении изменений в Закон Оренбургской области "Об организации специализированной медицинской помощи в учреждениях здравоохранения на территории Оренбургской области"</w:t>
        </w:r>
      </w:hyperlink>
      <w:r w:rsidRPr="00E82BFD">
        <w:rPr>
          <w:rFonts w:ascii="Arial" w:eastAsia="Times New Roman" w:hAnsi="Arial" w:cs="Arial"/>
          <w:color w:val="444444"/>
          <w:sz w:val="24"/>
          <w:szCs w:val="24"/>
          <w:lang w:eastAsia="ru-RU"/>
        </w:rPr>
        <w:t> (газета "Южный Урал" от 27 октября 2007 года N 208 - 211);</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3) статью 13 </w:t>
      </w:r>
      <w:hyperlink r:id="rId95" w:history="1">
        <w:r w:rsidRPr="00E82BFD">
          <w:rPr>
            <w:rFonts w:ascii="Arial" w:eastAsia="Times New Roman" w:hAnsi="Arial" w:cs="Arial"/>
            <w:color w:val="3451A0"/>
            <w:sz w:val="24"/>
            <w:szCs w:val="24"/>
            <w:u w:val="single"/>
            <w:lang w:eastAsia="ru-RU"/>
          </w:rPr>
          <w:t>Закона Оренбургской области от 5 октября 2009 года N 3101/709-IV-ОЗ "О внесении изменений в отдельные законодательные акты Оренбургской области"</w:t>
        </w:r>
      </w:hyperlink>
      <w:r w:rsidRPr="00E82BFD">
        <w:rPr>
          <w:rFonts w:ascii="Arial" w:eastAsia="Times New Roman" w:hAnsi="Arial" w:cs="Arial"/>
          <w:color w:val="444444"/>
          <w:sz w:val="24"/>
          <w:szCs w:val="24"/>
          <w:lang w:eastAsia="ru-RU"/>
        </w:rPr>
        <w:t> (газета "Южный Урал" от 17 октября 2009 года N 154);</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4) статью 7 </w:t>
      </w:r>
      <w:hyperlink r:id="rId96" w:history="1">
        <w:r w:rsidRPr="00E82BFD">
          <w:rPr>
            <w:rFonts w:ascii="Arial" w:eastAsia="Times New Roman" w:hAnsi="Arial" w:cs="Arial"/>
            <w:color w:val="3451A0"/>
            <w:sz w:val="24"/>
            <w:szCs w:val="24"/>
            <w:u w:val="single"/>
            <w:lang w:eastAsia="ru-RU"/>
          </w:rPr>
          <w:t>Закона Оренбургской области от 1 марта 2011 года N 4317/1006-IV-ОЗ "О внесении изменений в отдельные законодательные акты Оренбургской области"</w:t>
        </w:r>
      </w:hyperlink>
      <w:r w:rsidRPr="00E82BFD">
        <w:rPr>
          <w:rFonts w:ascii="Arial" w:eastAsia="Times New Roman" w:hAnsi="Arial" w:cs="Arial"/>
          <w:color w:val="444444"/>
          <w:sz w:val="24"/>
          <w:szCs w:val="24"/>
          <w:lang w:eastAsia="ru-RU"/>
        </w:rPr>
        <w:t> (газета "Южный Урал" от 26 марта 2011 года N 30 - 35).</w:t>
      </w:r>
      <w:r w:rsidRPr="00E82BFD">
        <w:rPr>
          <w:rFonts w:ascii="Arial" w:eastAsia="Times New Roman" w:hAnsi="Arial" w:cs="Arial"/>
          <w:color w:val="444444"/>
          <w:sz w:val="24"/>
          <w:szCs w:val="24"/>
          <w:lang w:eastAsia="ru-RU"/>
        </w:rPr>
        <w:br/>
      </w:r>
    </w:p>
    <w:p w:rsidR="00E82BFD" w:rsidRPr="00E82BFD" w:rsidRDefault="00E82BFD" w:rsidP="00E82BFD">
      <w:pPr>
        <w:spacing w:after="240" w:line="240" w:lineRule="auto"/>
        <w:jc w:val="center"/>
        <w:textAlignment w:val="baseline"/>
        <w:outlineLvl w:val="2"/>
        <w:rPr>
          <w:rFonts w:ascii="Arial" w:eastAsia="Times New Roman" w:hAnsi="Arial" w:cs="Arial"/>
          <w:b/>
          <w:bCs/>
          <w:color w:val="444444"/>
          <w:sz w:val="24"/>
          <w:szCs w:val="24"/>
          <w:lang w:eastAsia="ru-RU"/>
        </w:rPr>
      </w:pPr>
      <w:r w:rsidRPr="00E82BFD">
        <w:rPr>
          <w:rFonts w:ascii="Arial" w:eastAsia="Times New Roman" w:hAnsi="Arial" w:cs="Arial"/>
          <w:b/>
          <w:bCs/>
          <w:color w:val="444444"/>
          <w:sz w:val="24"/>
          <w:szCs w:val="24"/>
          <w:lang w:eastAsia="ru-RU"/>
        </w:rPr>
        <w:br/>
      </w:r>
      <w:r w:rsidRPr="00E82BFD">
        <w:rPr>
          <w:rFonts w:ascii="Arial" w:eastAsia="Times New Roman" w:hAnsi="Arial" w:cs="Arial"/>
          <w:b/>
          <w:bCs/>
          <w:color w:val="444444"/>
          <w:sz w:val="24"/>
          <w:szCs w:val="24"/>
          <w:lang w:eastAsia="ru-RU"/>
        </w:rPr>
        <w:br/>
        <w:t>Статья 29. Вступление в силу настоящего Закона</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1. Настоящий Закон вступает в силу после его официального опубликования, за исключением положений, для которых настоящей статьей установлены иные сроки вступления их в силу.</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2. Части 4, 5 статьи 16, часть 4 статьи 21, статьи 22, 23 вступают в силу с 1 января 2013 года.</w:t>
      </w:r>
      <w:r w:rsidRPr="00E82BFD">
        <w:rPr>
          <w:rFonts w:ascii="Arial" w:eastAsia="Times New Roman" w:hAnsi="Arial" w:cs="Arial"/>
          <w:color w:val="444444"/>
          <w:sz w:val="24"/>
          <w:szCs w:val="24"/>
          <w:lang w:eastAsia="ru-RU"/>
        </w:rPr>
        <w:br/>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p>
    <w:p w:rsidR="00E82BFD" w:rsidRPr="00E82BFD" w:rsidRDefault="00E82BFD" w:rsidP="00E82BFD">
      <w:pPr>
        <w:spacing w:after="0" w:line="240" w:lineRule="auto"/>
        <w:ind w:firstLine="480"/>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t xml:space="preserve">3. </w:t>
      </w:r>
      <w:proofErr w:type="gramStart"/>
      <w:r w:rsidRPr="00E82BFD">
        <w:rPr>
          <w:rFonts w:ascii="Arial" w:eastAsia="Times New Roman" w:hAnsi="Arial" w:cs="Arial"/>
          <w:color w:val="444444"/>
          <w:sz w:val="24"/>
          <w:szCs w:val="24"/>
          <w:lang w:eastAsia="ru-RU"/>
        </w:rPr>
        <w:t>Положения настоящего Закона, определяющие организацию проведения в Оренбургской области судебно-медицинской экспертизы по уголовным делам на основании судебных постановлений, постановлений и направлений органов следствия и дознания Оренбургской области за счет средств областного бюджета, вступают в силу с момента его официального опубликования и действуют до принятия решения о передаче судебно-экспертного учреждения из ведения Оренбургской области в ведение соответствующих федеральных органов государственной власти.</w:t>
      </w:r>
      <w:r w:rsidRPr="00E82BFD">
        <w:rPr>
          <w:rFonts w:ascii="Arial" w:eastAsia="Times New Roman" w:hAnsi="Arial" w:cs="Arial"/>
          <w:color w:val="444444"/>
          <w:sz w:val="24"/>
          <w:szCs w:val="24"/>
          <w:lang w:eastAsia="ru-RU"/>
        </w:rPr>
        <w:br/>
      </w:r>
      <w:proofErr w:type="gramEnd"/>
    </w:p>
    <w:p w:rsidR="00E82BFD" w:rsidRPr="00E82BFD" w:rsidRDefault="00E82BFD" w:rsidP="00E82BFD">
      <w:pPr>
        <w:spacing w:after="0" w:line="240" w:lineRule="auto"/>
        <w:jc w:val="right"/>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br/>
      </w:r>
      <w:r w:rsidRPr="00E82BFD">
        <w:rPr>
          <w:rFonts w:ascii="Arial" w:eastAsia="Times New Roman" w:hAnsi="Arial" w:cs="Arial"/>
          <w:color w:val="444444"/>
          <w:sz w:val="24"/>
          <w:szCs w:val="24"/>
          <w:lang w:eastAsia="ru-RU"/>
        </w:rPr>
        <w:br/>
        <w:t>Губернатор</w:t>
      </w:r>
      <w:r w:rsidRPr="00E82BFD">
        <w:rPr>
          <w:rFonts w:ascii="Arial" w:eastAsia="Times New Roman" w:hAnsi="Arial" w:cs="Arial"/>
          <w:color w:val="444444"/>
          <w:sz w:val="24"/>
          <w:szCs w:val="24"/>
          <w:lang w:eastAsia="ru-RU"/>
        </w:rPr>
        <w:br/>
        <w:t>Оренбургской области</w:t>
      </w:r>
      <w:r w:rsidRPr="00E82BFD">
        <w:rPr>
          <w:rFonts w:ascii="Arial" w:eastAsia="Times New Roman" w:hAnsi="Arial" w:cs="Arial"/>
          <w:color w:val="444444"/>
          <w:sz w:val="24"/>
          <w:szCs w:val="24"/>
          <w:lang w:eastAsia="ru-RU"/>
        </w:rPr>
        <w:br/>
        <w:t>Ю.А.БЕРГ</w:t>
      </w:r>
    </w:p>
    <w:p w:rsidR="00E82BFD" w:rsidRPr="00E82BFD" w:rsidRDefault="00E82BFD" w:rsidP="00E82BFD">
      <w:pPr>
        <w:spacing w:after="0" w:line="240" w:lineRule="auto"/>
        <w:textAlignment w:val="baseline"/>
        <w:rPr>
          <w:rFonts w:ascii="Arial" w:eastAsia="Times New Roman" w:hAnsi="Arial" w:cs="Arial"/>
          <w:color w:val="444444"/>
          <w:sz w:val="24"/>
          <w:szCs w:val="24"/>
          <w:lang w:eastAsia="ru-RU"/>
        </w:rPr>
      </w:pPr>
      <w:r w:rsidRPr="00E82BFD">
        <w:rPr>
          <w:rFonts w:ascii="Arial" w:eastAsia="Times New Roman" w:hAnsi="Arial" w:cs="Arial"/>
          <w:color w:val="444444"/>
          <w:sz w:val="24"/>
          <w:szCs w:val="24"/>
          <w:lang w:eastAsia="ru-RU"/>
        </w:rPr>
        <w:br/>
      </w:r>
      <w:r w:rsidRPr="00E82BFD">
        <w:rPr>
          <w:rFonts w:ascii="Arial" w:eastAsia="Times New Roman" w:hAnsi="Arial" w:cs="Arial"/>
          <w:color w:val="444444"/>
          <w:sz w:val="24"/>
          <w:szCs w:val="24"/>
          <w:lang w:eastAsia="ru-RU"/>
        </w:rPr>
        <w:br/>
        <w:t>г. Оренбург, Дом Советов</w:t>
      </w:r>
      <w:r w:rsidRPr="00E82BFD">
        <w:rPr>
          <w:rFonts w:ascii="Arial" w:eastAsia="Times New Roman" w:hAnsi="Arial" w:cs="Arial"/>
          <w:color w:val="444444"/>
          <w:sz w:val="24"/>
          <w:szCs w:val="24"/>
          <w:lang w:eastAsia="ru-RU"/>
        </w:rPr>
        <w:br/>
        <w:t>30 августа 2012 года</w:t>
      </w:r>
      <w:r w:rsidRPr="00E82BFD">
        <w:rPr>
          <w:rFonts w:ascii="Arial" w:eastAsia="Times New Roman" w:hAnsi="Arial" w:cs="Arial"/>
          <w:color w:val="444444"/>
          <w:sz w:val="24"/>
          <w:szCs w:val="24"/>
          <w:lang w:eastAsia="ru-RU"/>
        </w:rPr>
        <w:br/>
        <w:t>N 1066/310-V-ОЗ</w:t>
      </w:r>
    </w:p>
    <w:p w:rsidR="00A65AFE" w:rsidRDefault="00A65AFE"/>
    <w:sectPr w:rsidR="00A65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85"/>
    <w:rsid w:val="003569C5"/>
    <w:rsid w:val="00A65AFE"/>
    <w:rsid w:val="00CC3985"/>
    <w:rsid w:val="00E82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52681">
      <w:bodyDiv w:val="1"/>
      <w:marLeft w:val="0"/>
      <w:marRight w:val="0"/>
      <w:marTop w:val="0"/>
      <w:marBottom w:val="0"/>
      <w:divBdr>
        <w:top w:val="none" w:sz="0" w:space="0" w:color="auto"/>
        <w:left w:val="none" w:sz="0" w:space="0" w:color="auto"/>
        <w:bottom w:val="none" w:sz="0" w:space="0" w:color="auto"/>
        <w:right w:val="none" w:sz="0" w:space="0" w:color="auto"/>
      </w:divBdr>
    </w:div>
    <w:div w:id="1490899553">
      <w:bodyDiv w:val="1"/>
      <w:marLeft w:val="0"/>
      <w:marRight w:val="0"/>
      <w:marTop w:val="0"/>
      <w:marBottom w:val="0"/>
      <w:divBdr>
        <w:top w:val="none" w:sz="0" w:space="0" w:color="auto"/>
        <w:left w:val="none" w:sz="0" w:space="0" w:color="auto"/>
        <w:bottom w:val="none" w:sz="0" w:space="0" w:color="auto"/>
        <w:right w:val="none" w:sz="0" w:space="0" w:color="auto"/>
      </w:divBdr>
      <w:divsChild>
        <w:div w:id="1308322980">
          <w:marLeft w:val="0"/>
          <w:marRight w:val="0"/>
          <w:marTop w:val="0"/>
          <w:marBottom w:val="0"/>
          <w:divBdr>
            <w:top w:val="none" w:sz="0" w:space="0" w:color="auto"/>
            <w:left w:val="none" w:sz="0" w:space="0" w:color="auto"/>
            <w:bottom w:val="none" w:sz="0" w:space="0" w:color="auto"/>
            <w:right w:val="none" w:sz="0" w:space="0" w:color="auto"/>
          </w:divBdr>
          <w:divsChild>
            <w:div w:id="772868399">
              <w:marLeft w:val="0"/>
              <w:marRight w:val="0"/>
              <w:marTop w:val="0"/>
              <w:marBottom w:val="0"/>
              <w:divBdr>
                <w:top w:val="none" w:sz="0" w:space="0" w:color="auto"/>
                <w:left w:val="none" w:sz="0" w:space="0" w:color="auto"/>
                <w:bottom w:val="none" w:sz="0" w:space="0" w:color="auto"/>
                <w:right w:val="none" w:sz="0" w:space="0" w:color="auto"/>
              </w:divBdr>
              <w:divsChild>
                <w:div w:id="66482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9306">
          <w:marLeft w:val="0"/>
          <w:marRight w:val="0"/>
          <w:marTop w:val="0"/>
          <w:marBottom w:val="0"/>
          <w:divBdr>
            <w:top w:val="none" w:sz="0" w:space="0" w:color="auto"/>
            <w:left w:val="none" w:sz="0" w:space="0" w:color="auto"/>
            <w:bottom w:val="none" w:sz="0" w:space="0" w:color="auto"/>
            <w:right w:val="none" w:sz="0" w:space="0" w:color="auto"/>
          </w:divBdr>
          <w:divsChild>
            <w:div w:id="1491672615">
              <w:marLeft w:val="0"/>
              <w:marRight w:val="0"/>
              <w:marTop w:val="0"/>
              <w:marBottom w:val="0"/>
              <w:divBdr>
                <w:top w:val="none" w:sz="0" w:space="0" w:color="auto"/>
                <w:left w:val="none" w:sz="0" w:space="0" w:color="auto"/>
                <w:bottom w:val="none" w:sz="0" w:space="0" w:color="auto"/>
                <w:right w:val="none" w:sz="0" w:space="0" w:color="auto"/>
              </w:divBdr>
              <w:divsChild>
                <w:div w:id="20888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733">
          <w:marLeft w:val="0"/>
          <w:marRight w:val="0"/>
          <w:marTop w:val="0"/>
          <w:marBottom w:val="0"/>
          <w:divBdr>
            <w:top w:val="none" w:sz="0" w:space="0" w:color="auto"/>
            <w:left w:val="none" w:sz="0" w:space="0" w:color="auto"/>
            <w:bottom w:val="none" w:sz="0" w:space="0" w:color="auto"/>
            <w:right w:val="none" w:sz="0" w:space="0" w:color="auto"/>
          </w:divBdr>
          <w:divsChild>
            <w:div w:id="1751349733">
              <w:marLeft w:val="0"/>
              <w:marRight w:val="0"/>
              <w:marTop w:val="0"/>
              <w:marBottom w:val="0"/>
              <w:divBdr>
                <w:top w:val="none" w:sz="0" w:space="0" w:color="auto"/>
                <w:left w:val="none" w:sz="0" w:space="0" w:color="auto"/>
                <w:bottom w:val="none" w:sz="0" w:space="0" w:color="auto"/>
                <w:right w:val="none" w:sz="0" w:space="0" w:color="auto"/>
              </w:divBdr>
              <w:divsChild>
                <w:div w:id="15187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0630">
          <w:marLeft w:val="0"/>
          <w:marRight w:val="0"/>
          <w:marTop w:val="0"/>
          <w:marBottom w:val="0"/>
          <w:divBdr>
            <w:top w:val="none" w:sz="0" w:space="0" w:color="auto"/>
            <w:left w:val="none" w:sz="0" w:space="0" w:color="auto"/>
            <w:bottom w:val="none" w:sz="0" w:space="0" w:color="auto"/>
            <w:right w:val="none" w:sz="0" w:space="0" w:color="auto"/>
          </w:divBdr>
          <w:divsChild>
            <w:div w:id="31659645">
              <w:marLeft w:val="0"/>
              <w:marRight w:val="0"/>
              <w:marTop w:val="0"/>
              <w:marBottom w:val="0"/>
              <w:divBdr>
                <w:top w:val="none" w:sz="0" w:space="0" w:color="auto"/>
                <w:left w:val="none" w:sz="0" w:space="0" w:color="auto"/>
                <w:bottom w:val="none" w:sz="0" w:space="0" w:color="auto"/>
                <w:right w:val="none" w:sz="0" w:space="0" w:color="auto"/>
              </w:divBdr>
              <w:divsChild>
                <w:div w:id="19838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4641998" TargetMode="External"/><Relationship Id="rId21" Type="http://schemas.openxmlformats.org/officeDocument/2006/relationships/hyperlink" Target="https://docs.cntd.ru/document/550224277" TargetMode="External"/><Relationship Id="rId34" Type="http://schemas.openxmlformats.org/officeDocument/2006/relationships/hyperlink" Target="https://docs.cntd.ru/document/902312609" TargetMode="External"/><Relationship Id="rId42" Type="http://schemas.openxmlformats.org/officeDocument/2006/relationships/hyperlink" Target="https://docs.cntd.ru/document/432899156" TargetMode="External"/><Relationship Id="rId47" Type="http://schemas.openxmlformats.org/officeDocument/2006/relationships/hyperlink" Target="https://docs.cntd.ru/document/422454969" TargetMode="External"/><Relationship Id="rId50" Type="http://schemas.openxmlformats.org/officeDocument/2006/relationships/hyperlink" Target="https://docs.cntd.ru/document/499201074" TargetMode="External"/><Relationship Id="rId55" Type="http://schemas.openxmlformats.org/officeDocument/2006/relationships/hyperlink" Target="https://docs.cntd.ru/document/446697172" TargetMode="External"/><Relationship Id="rId63" Type="http://schemas.openxmlformats.org/officeDocument/2006/relationships/hyperlink" Target="https://docs.cntd.ru/document/423853104" TargetMode="External"/><Relationship Id="rId68" Type="http://schemas.openxmlformats.org/officeDocument/2006/relationships/hyperlink" Target="https://docs.cntd.ru/document/422454969" TargetMode="External"/><Relationship Id="rId76" Type="http://schemas.openxmlformats.org/officeDocument/2006/relationships/hyperlink" Target="https://docs.cntd.ru/document/422454969" TargetMode="External"/><Relationship Id="rId84" Type="http://schemas.openxmlformats.org/officeDocument/2006/relationships/hyperlink" Target="https://docs.cntd.ru/document/422454969" TargetMode="External"/><Relationship Id="rId89" Type="http://schemas.openxmlformats.org/officeDocument/2006/relationships/hyperlink" Target="https://docs.cntd.ru/document/574852233" TargetMode="External"/><Relationship Id="rId97" Type="http://schemas.openxmlformats.org/officeDocument/2006/relationships/fontTable" Target="fontTable.xml"/><Relationship Id="rId7" Type="http://schemas.openxmlformats.org/officeDocument/2006/relationships/hyperlink" Target="https://docs.cntd.ru/document/460212151" TargetMode="External"/><Relationship Id="rId71" Type="http://schemas.openxmlformats.org/officeDocument/2006/relationships/hyperlink" Target="https://docs.cntd.ru/document/422454969" TargetMode="External"/><Relationship Id="rId92" Type="http://schemas.openxmlformats.org/officeDocument/2006/relationships/hyperlink" Target="https://docs.cntd.ru/document/446697170" TargetMode="External"/><Relationship Id="rId2" Type="http://schemas.microsoft.com/office/2007/relationships/stylesWithEffects" Target="stylesWithEffects.xml"/><Relationship Id="rId16" Type="http://schemas.openxmlformats.org/officeDocument/2006/relationships/hyperlink" Target="https://docs.cntd.ru/document/450370707" TargetMode="External"/><Relationship Id="rId29" Type="http://schemas.openxmlformats.org/officeDocument/2006/relationships/hyperlink" Target="https://docs.cntd.ru/document/406215847" TargetMode="External"/><Relationship Id="rId11" Type="http://schemas.openxmlformats.org/officeDocument/2006/relationships/hyperlink" Target="https://docs.cntd.ru/document/430667738" TargetMode="External"/><Relationship Id="rId24" Type="http://schemas.openxmlformats.org/officeDocument/2006/relationships/hyperlink" Target="https://docs.cntd.ru/document/561773571" TargetMode="External"/><Relationship Id="rId32" Type="http://schemas.openxmlformats.org/officeDocument/2006/relationships/hyperlink" Target="https://docs.cntd.ru/document/9004937" TargetMode="External"/><Relationship Id="rId37" Type="http://schemas.openxmlformats.org/officeDocument/2006/relationships/hyperlink" Target="https://docs.cntd.ru/document/574852233" TargetMode="External"/><Relationship Id="rId40" Type="http://schemas.openxmlformats.org/officeDocument/2006/relationships/hyperlink" Target="https://docs.cntd.ru/document/422454969" TargetMode="External"/><Relationship Id="rId45" Type="http://schemas.openxmlformats.org/officeDocument/2006/relationships/hyperlink" Target="https://docs.cntd.ru/document/574852233" TargetMode="External"/><Relationship Id="rId53" Type="http://schemas.openxmlformats.org/officeDocument/2006/relationships/hyperlink" Target="https://docs.cntd.ru/document/422454969" TargetMode="External"/><Relationship Id="rId58" Type="http://schemas.openxmlformats.org/officeDocument/2006/relationships/hyperlink" Target="https://docs.cntd.ru/document/574852233" TargetMode="External"/><Relationship Id="rId66" Type="http://schemas.openxmlformats.org/officeDocument/2006/relationships/hyperlink" Target="https://docs.cntd.ru/document/450370707" TargetMode="External"/><Relationship Id="rId74" Type="http://schemas.openxmlformats.org/officeDocument/2006/relationships/hyperlink" Target="https://docs.cntd.ru/document/406215862" TargetMode="External"/><Relationship Id="rId79" Type="http://schemas.openxmlformats.org/officeDocument/2006/relationships/hyperlink" Target="https://docs.cntd.ru/document/432899156" TargetMode="External"/><Relationship Id="rId87" Type="http://schemas.openxmlformats.org/officeDocument/2006/relationships/hyperlink" Target="https://docs.cntd.ru/document/446697174" TargetMode="External"/><Relationship Id="rId5" Type="http://schemas.openxmlformats.org/officeDocument/2006/relationships/hyperlink" Target="https://docs.cntd.ru/document/499201074" TargetMode="External"/><Relationship Id="rId61" Type="http://schemas.openxmlformats.org/officeDocument/2006/relationships/hyperlink" Target="https://docs.cntd.ru/document/450370707" TargetMode="External"/><Relationship Id="rId82" Type="http://schemas.openxmlformats.org/officeDocument/2006/relationships/hyperlink" Target="https://docs.cntd.ru/document/432899156" TargetMode="External"/><Relationship Id="rId90" Type="http://schemas.openxmlformats.org/officeDocument/2006/relationships/hyperlink" Target="https://docs.cntd.ru/document/422454969" TargetMode="External"/><Relationship Id="rId95" Type="http://schemas.openxmlformats.org/officeDocument/2006/relationships/hyperlink" Target="https://docs.cntd.ru/document/952001210" TargetMode="External"/><Relationship Id="rId19" Type="http://schemas.openxmlformats.org/officeDocument/2006/relationships/hyperlink" Target="https://docs.cntd.ru/document/446697174" TargetMode="External"/><Relationship Id="rId14" Type="http://schemas.openxmlformats.org/officeDocument/2006/relationships/hyperlink" Target="https://docs.cntd.ru/document/438959291" TargetMode="External"/><Relationship Id="rId22" Type="http://schemas.openxmlformats.org/officeDocument/2006/relationships/hyperlink" Target="https://docs.cntd.ru/document/553167290" TargetMode="External"/><Relationship Id="rId27" Type="http://schemas.openxmlformats.org/officeDocument/2006/relationships/hyperlink" Target="https://docs.cntd.ru/document/574852233" TargetMode="External"/><Relationship Id="rId30" Type="http://schemas.openxmlformats.org/officeDocument/2006/relationships/hyperlink" Target="https://docs.cntd.ru/document/406215862" TargetMode="External"/><Relationship Id="rId35" Type="http://schemas.openxmlformats.org/officeDocument/2006/relationships/hyperlink" Target="https://docs.cntd.ru/document/902312609" TargetMode="External"/><Relationship Id="rId43" Type="http://schemas.openxmlformats.org/officeDocument/2006/relationships/hyperlink" Target="https://docs.cntd.ru/document/450370707" TargetMode="External"/><Relationship Id="rId48" Type="http://schemas.openxmlformats.org/officeDocument/2006/relationships/hyperlink" Target="https://docs.cntd.ru/document/422454969" TargetMode="External"/><Relationship Id="rId56" Type="http://schemas.openxmlformats.org/officeDocument/2006/relationships/hyperlink" Target="https://docs.cntd.ru/document/446697172" TargetMode="External"/><Relationship Id="rId64" Type="http://schemas.openxmlformats.org/officeDocument/2006/relationships/hyperlink" Target="https://docs.cntd.ru/document/450370707" TargetMode="External"/><Relationship Id="rId69" Type="http://schemas.openxmlformats.org/officeDocument/2006/relationships/hyperlink" Target="https://docs.cntd.ru/document/422454969" TargetMode="External"/><Relationship Id="rId77" Type="http://schemas.openxmlformats.org/officeDocument/2006/relationships/hyperlink" Target="https://docs.cntd.ru/document/422454969" TargetMode="External"/><Relationship Id="rId8" Type="http://schemas.openxmlformats.org/officeDocument/2006/relationships/hyperlink" Target="https://docs.cntd.ru/document/460267367" TargetMode="External"/><Relationship Id="rId51" Type="http://schemas.openxmlformats.org/officeDocument/2006/relationships/hyperlink" Target="https://docs.cntd.ru/document/553167290" TargetMode="External"/><Relationship Id="rId72" Type="http://schemas.openxmlformats.org/officeDocument/2006/relationships/hyperlink" Target="https://docs.cntd.ru/document/406420512" TargetMode="External"/><Relationship Id="rId80" Type="http://schemas.openxmlformats.org/officeDocument/2006/relationships/hyperlink" Target="https://docs.cntd.ru/document/422454969" TargetMode="External"/><Relationship Id="rId85" Type="http://schemas.openxmlformats.org/officeDocument/2006/relationships/hyperlink" Target="https://docs.cntd.ru/document/406215847" TargetMode="External"/><Relationship Id="rId93" Type="http://schemas.openxmlformats.org/officeDocument/2006/relationships/hyperlink" Target="https://docs.cntd.ru/document/952009237"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cs.cntd.ru/document/432899156" TargetMode="External"/><Relationship Id="rId17" Type="http://schemas.openxmlformats.org/officeDocument/2006/relationships/hyperlink" Target="https://docs.cntd.ru/document/446697170" TargetMode="External"/><Relationship Id="rId25" Type="http://schemas.openxmlformats.org/officeDocument/2006/relationships/hyperlink" Target="https://docs.cntd.ru/document/570988860" TargetMode="External"/><Relationship Id="rId33" Type="http://schemas.openxmlformats.org/officeDocument/2006/relationships/hyperlink" Target="https://docs.cntd.ru/document/952001589" TargetMode="External"/><Relationship Id="rId38" Type="http://schemas.openxmlformats.org/officeDocument/2006/relationships/hyperlink" Target="https://docs.cntd.ru/document/438959291" TargetMode="External"/><Relationship Id="rId46" Type="http://schemas.openxmlformats.org/officeDocument/2006/relationships/hyperlink" Target="https://docs.cntd.ru/document/574852233" TargetMode="External"/><Relationship Id="rId59" Type="http://schemas.openxmlformats.org/officeDocument/2006/relationships/hyperlink" Target="https://docs.cntd.ru/document/424040669" TargetMode="External"/><Relationship Id="rId67" Type="http://schemas.openxmlformats.org/officeDocument/2006/relationships/hyperlink" Target="https://docs.cntd.ru/document/901876063" TargetMode="External"/><Relationship Id="rId20" Type="http://schemas.openxmlformats.org/officeDocument/2006/relationships/hyperlink" Target="https://docs.cntd.ru/document/550173693" TargetMode="External"/><Relationship Id="rId41" Type="http://schemas.openxmlformats.org/officeDocument/2006/relationships/hyperlink" Target="https://docs.cntd.ru/document/432992012" TargetMode="External"/><Relationship Id="rId54" Type="http://schemas.openxmlformats.org/officeDocument/2006/relationships/hyperlink" Target="https://docs.cntd.ru/document/446239854" TargetMode="External"/><Relationship Id="rId62" Type="http://schemas.openxmlformats.org/officeDocument/2006/relationships/hyperlink" Target="https://docs.cntd.ru/document/901876063" TargetMode="External"/><Relationship Id="rId70" Type="http://schemas.openxmlformats.org/officeDocument/2006/relationships/hyperlink" Target="https://docs.cntd.ru/document/422454969" TargetMode="External"/><Relationship Id="rId75" Type="http://schemas.openxmlformats.org/officeDocument/2006/relationships/hyperlink" Target="https://docs.cntd.ru/document/430667738" TargetMode="External"/><Relationship Id="rId83" Type="http://schemas.openxmlformats.org/officeDocument/2006/relationships/hyperlink" Target="https://docs.cntd.ru/document/499201074" TargetMode="External"/><Relationship Id="rId88" Type="http://schemas.openxmlformats.org/officeDocument/2006/relationships/hyperlink" Target="https://docs.cntd.ru/document/574852233" TargetMode="External"/><Relationship Id="rId91" Type="http://schemas.openxmlformats.org/officeDocument/2006/relationships/hyperlink" Target="https://docs.cntd.ru/document/574852233" TargetMode="External"/><Relationship Id="rId96" Type="http://schemas.openxmlformats.org/officeDocument/2006/relationships/hyperlink" Target="https://docs.cntd.ru/document/499204380" TargetMode="External"/><Relationship Id="rId1" Type="http://schemas.openxmlformats.org/officeDocument/2006/relationships/styles" Target="styles.xml"/><Relationship Id="rId6" Type="http://schemas.openxmlformats.org/officeDocument/2006/relationships/hyperlink" Target="https://docs.cntd.ru/document/453127262" TargetMode="External"/><Relationship Id="rId15" Type="http://schemas.openxmlformats.org/officeDocument/2006/relationships/hyperlink" Target="https://docs.cntd.ru/document/446239854" TargetMode="External"/><Relationship Id="rId23" Type="http://schemas.openxmlformats.org/officeDocument/2006/relationships/hyperlink" Target="https://docs.cntd.ru/document/553263316" TargetMode="External"/><Relationship Id="rId28" Type="http://schemas.openxmlformats.org/officeDocument/2006/relationships/hyperlink" Target="https://docs.cntd.ru/document/577940211" TargetMode="External"/><Relationship Id="rId36" Type="http://schemas.openxmlformats.org/officeDocument/2006/relationships/hyperlink" Target="https://docs.cntd.ru/document/553263316" TargetMode="External"/><Relationship Id="rId49" Type="http://schemas.openxmlformats.org/officeDocument/2006/relationships/hyperlink" Target="https://docs.cntd.ru/document/430667738" TargetMode="External"/><Relationship Id="rId57" Type="http://schemas.openxmlformats.org/officeDocument/2006/relationships/hyperlink" Target="https://docs.cntd.ru/document/446697172" TargetMode="External"/><Relationship Id="rId10" Type="http://schemas.openxmlformats.org/officeDocument/2006/relationships/hyperlink" Target="https://docs.cntd.ru/document/424040669" TargetMode="External"/><Relationship Id="rId31" Type="http://schemas.openxmlformats.org/officeDocument/2006/relationships/hyperlink" Target="https://docs.cntd.ru/document/406420512" TargetMode="External"/><Relationship Id="rId44" Type="http://schemas.openxmlformats.org/officeDocument/2006/relationships/hyperlink" Target="https://docs.cntd.ru/document/446697170" TargetMode="External"/><Relationship Id="rId52" Type="http://schemas.openxmlformats.org/officeDocument/2006/relationships/hyperlink" Target="https://docs.cntd.ru/document/422454969" TargetMode="External"/><Relationship Id="rId60" Type="http://schemas.openxmlformats.org/officeDocument/2006/relationships/hyperlink" Target="https://docs.cntd.ru/document/446697172" TargetMode="External"/><Relationship Id="rId65" Type="http://schemas.openxmlformats.org/officeDocument/2006/relationships/hyperlink" Target="https://docs.cntd.ru/document/423853104" TargetMode="External"/><Relationship Id="rId73" Type="http://schemas.openxmlformats.org/officeDocument/2006/relationships/hyperlink" Target="https://docs.cntd.ru/document/422454969" TargetMode="External"/><Relationship Id="rId78" Type="http://schemas.openxmlformats.org/officeDocument/2006/relationships/hyperlink" Target="https://docs.cntd.ru/document/422454969" TargetMode="External"/><Relationship Id="rId81" Type="http://schemas.openxmlformats.org/officeDocument/2006/relationships/hyperlink" Target="https://docs.cntd.ru/document/9005388" TargetMode="External"/><Relationship Id="rId86" Type="http://schemas.openxmlformats.org/officeDocument/2006/relationships/hyperlink" Target="https://docs.cntd.ru/document/901738835" TargetMode="External"/><Relationship Id="rId94" Type="http://schemas.openxmlformats.org/officeDocument/2006/relationships/hyperlink" Target="https://docs.cntd.ru/document/952007457" TargetMode="External"/><Relationship Id="rId4" Type="http://schemas.openxmlformats.org/officeDocument/2006/relationships/webSettings" Target="webSettings.xml"/><Relationship Id="rId9" Type="http://schemas.openxmlformats.org/officeDocument/2006/relationships/hyperlink" Target="https://docs.cntd.ru/document/422454969" TargetMode="External"/><Relationship Id="rId13" Type="http://schemas.openxmlformats.org/officeDocument/2006/relationships/hyperlink" Target="https://docs.cntd.ru/document/432992012" TargetMode="External"/><Relationship Id="rId18" Type="http://schemas.openxmlformats.org/officeDocument/2006/relationships/hyperlink" Target="https://docs.cntd.ru/document/446697172" TargetMode="External"/><Relationship Id="rId39" Type="http://schemas.openxmlformats.org/officeDocument/2006/relationships/hyperlink" Target="https://docs.cntd.ru/document/4224549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7057</Words>
  <Characters>40230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2023-03-11T08:30:00Z</dcterms:created>
  <dcterms:modified xsi:type="dcterms:W3CDTF">2023-03-11T08:30:00Z</dcterms:modified>
</cp:coreProperties>
</file>